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BC" w:rsidRPr="003C38DF" w:rsidRDefault="009E59A5" w:rsidP="00CE399C">
      <w:pPr>
        <w:tabs>
          <w:tab w:val="left" w:pos="851"/>
          <w:tab w:val="left" w:pos="993"/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Собрание</w:t>
      </w:r>
      <w:r w:rsidR="00D8383D">
        <w:rPr>
          <w:sz w:val="24"/>
          <w:szCs w:val="24"/>
        </w:rPr>
        <w:t xml:space="preserve"> Республики Марий Эл </w:t>
      </w:r>
      <w:r w:rsidR="000321BC" w:rsidRPr="003C38DF">
        <w:rPr>
          <w:sz w:val="24"/>
          <w:szCs w:val="24"/>
        </w:rPr>
        <w:t xml:space="preserve">объявляет о проведении конкурса на </w:t>
      </w:r>
      <w:r w:rsidR="00A24845" w:rsidRPr="00A24845">
        <w:rPr>
          <w:sz w:val="24"/>
          <w:szCs w:val="24"/>
        </w:rPr>
        <w:t xml:space="preserve">включение в кадровый резерв </w:t>
      </w:r>
      <w:r w:rsidRPr="009E59A5">
        <w:rPr>
          <w:sz w:val="24"/>
          <w:szCs w:val="24"/>
        </w:rPr>
        <w:t>Государственного Собрания</w:t>
      </w:r>
      <w:r w:rsidR="00D8383D">
        <w:rPr>
          <w:sz w:val="24"/>
          <w:szCs w:val="24"/>
        </w:rPr>
        <w:t xml:space="preserve"> Республики Марий Эл</w:t>
      </w:r>
      <w:r w:rsidR="00A24845" w:rsidRPr="00A24845">
        <w:rPr>
          <w:sz w:val="24"/>
          <w:szCs w:val="24"/>
        </w:rPr>
        <w:t xml:space="preserve"> </w:t>
      </w:r>
      <w:r w:rsidR="00A24845" w:rsidRPr="001A2530">
        <w:rPr>
          <w:sz w:val="24"/>
          <w:szCs w:val="24"/>
        </w:rPr>
        <w:t>для замещения должности государственной гражданской службы Республики Марий Эл</w:t>
      </w:r>
      <w:r w:rsidR="00A24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ведущей </w:t>
      </w:r>
      <w:r w:rsidR="00A24845" w:rsidRPr="009E59A5">
        <w:rPr>
          <w:sz w:val="24"/>
          <w:szCs w:val="24"/>
        </w:rPr>
        <w:t>группы должностей</w:t>
      </w:r>
      <w:r w:rsidRPr="009E59A5">
        <w:rPr>
          <w:sz w:val="24"/>
          <w:szCs w:val="24"/>
        </w:rPr>
        <w:t xml:space="preserve"> категории «специалисты»</w:t>
      </w:r>
      <w:r w:rsidR="00A24845" w:rsidRPr="009E59A5">
        <w:rPr>
          <w:sz w:val="24"/>
          <w:szCs w:val="24"/>
        </w:rPr>
        <w:t xml:space="preserve"> </w:t>
      </w:r>
      <w:r w:rsidR="003C38DF" w:rsidRPr="009E59A5">
        <w:rPr>
          <w:sz w:val="24"/>
          <w:szCs w:val="24"/>
        </w:rPr>
        <w:t>–</w:t>
      </w:r>
      <w:r w:rsidR="000321BC" w:rsidRPr="009E59A5">
        <w:rPr>
          <w:sz w:val="24"/>
          <w:szCs w:val="24"/>
        </w:rPr>
        <w:t xml:space="preserve"> </w:t>
      </w:r>
      <w:r w:rsidRPr="005211B9">
        <w:rPr>
          <w:b/>
          <w:sz w:val="24"/>
          <w:szCs w:val="24"/>
        </w:rPr>
        <w:t>ведущ</w:t>
      </w:r>
      <w:r w:rsidR="005211B9" w:rsidRPr="005211B9">
        <w:rPr>
          <w:b/>
          <w:sz w:val="24"/>
          <w:szCs w:val="24"/>
        </w:rPr>
        <w:t>ий</w:t>
      </w:r>
      <w:r w:rsidRPr="005211B9">
        <w:rPr>
          <w:b/>
          <w:sz w:val="24"/>
          <w:szCs w:val="24"/>
        </w:rPr>
        <w:t xml:space="preserve"> консультант </w:t>
      </w:r>
      <w:r w:rsidR="00813141" w:rsidRPr="005211B9">
        <w:rPr>
          <w:b/>
          <w:sz w:val="24"/>
          <w:szCs w:val="24"/>
        </w:rPr>
        <w:t>отдела бухгалтерского учета и отч</w:t>
      </w:r>
      <w:r w:rsidR="003C7020" w:rsidRPr="005211B9">
        <w:rPr>
          <w:b/>
          <w:sz w:val="24"/>
          <w:szCs w:val="24"/>
        </w:rPr>
        <w:t>е</w:t>
      </w:r>
      <w:r w:rsidR="00813141" w:rsidRPr="005211B9">
        <w:rPr>
          <w:b/>
          <w:sz w:val="24"/>
          <w:szCs w:val="24"/>
        </w:rPr>
        <w:t>тности</w:t>
      </w:r>
      <w:r w:rsidRPr="005211B9">
        <w:rPr>
          <w:b/>
          <w:sz w:val="24"/>
          <w:szCs w:val="24"/>
        </w:rPr>
        <w:t xml:space="preserve"> Аппарата Государственного Собрания Республики Марий Эл</w:t>
      </w:r>
      <w:r>
        <w:rPr>
          <w:sz w:val="24"/>
          <w:szCs w:val="24"/>
        </w:rPr>
        <w:t xml:space="preserve"> </w:t>
      </w:r>
      <w:r w:rsidR="002E53DC">
        <w:rPr>
          <w:sz w:val="24"/>
          <w:szCs w:val="24"/>
        </w:rPr>
        <w:t xml:space="preserve">(далее </w:t>
      </w:r>
      <w:r w:rsidR="005211B9">
        <w:rPr>
          <w:sz w:val="24"/>
          <w:szCs w:val="24"/>
        </w:rPr>
        <w:t>– ведущий консультант</w:t>
      </w:r>
      <w:r w:rsidR="002E53DC">
        <w:rPr>
          <w:sz w:val="24"/>
          <w:szCs w:val="24"/>
        </w:rPr>
        <w:t>).</w:t>
      </w:r>
    </w:p>
    <w:p w:rsidR="00690BAD" w:rsidRPr="005211B9" w:rsidRDefault="00690BAD" w:rsidP="00CE399C">
      <w:pPr>
        <w:tabs>
          <w:tab w:val="left" w:pos="851"/>
          <w:tab w:val="left" w:pos="993"/>
          <w:tab w:val="right" w:pos="8788"/>
        </w:tabs>
        <w:ind w:firstLine="567"/>
        <w:rPr>
          <w:sz w:val="24"/>
          <w:szCs w:val="24"/>
        </w:rPr>
      </w:pPr>
      <w:r w:rsidRPr="005211B9">
        <w:rPr>
          <w:sz w:val="24"/>
          <w:szCs w:val="24"/>
          <w:u w:val="single"/>
        </w:rPr>
        <w:t>Предъявляемые квалификационные требования</w:t>
      </w:r>
      <w:r w:rsidRPr="005211B9">
        <w:rPr>
          <w:sz w:val="24"/>
          <w:szCs w:val="24"/>
        </w:rPr>
        <w:t>:</w:t>
      </w:r>
    </w:p>
    <w:p w:rsidR="005211B9" w:rsidRPr="00623C97" w:rsidRDefault="005211B9" w:rsidP="005211B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211B9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Pr="00777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C97"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 специальностям, направлениям подготовки </w:t>
      </w:r>
      <w:r w:rsidRPr="00623C97">
        <w:rPr>
          <w:rFonts w:ascii="Times New Roman" w:hAnsi="Times New Roman"/>
          <w:sz w:val="24"/>
          <w:szCs w:val="24"/>
        </w:rPr>
        <w:t>"Юриспруденция", "Финансы и кредит", "Государственное и муниципальное управление" или иному направлению подготовки (специальности), для которого законодательством Российской Федерации об образовании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5211B9" w:rsidRPr="00623C97" w:rsidRDefault="005211B9" w:rsidP="005211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3C97">
        <w:rPr>
          <w:rFonts w:eastAsiaTheme="minorHAnsi"/>
          <w:sz w:val="24"/>
          <w:szCs w:val="24"/>
          <w:lang w:eastAsia="en-US"/>
        </w:rPr>
        <w:t xml:space="preserve">В связи с исполнением </w:t>
      </w:r>
      <w:r w:rsidRPr="00623C97">
        <w:rPr>
          <w:sz w:val="24"/>
          <w:szCs w:val="24"/>
        </w:rPr>
        <w:t xml:space="preserve">ведущим консультантом </w:t>
      </w:r>
      <w:r>
        <w:rPr>
          <w:sz w:val="24"/>
          <w:szCs w:val="24"/>
        </w:rPr>
        <w:t>отдела бухгалтерского учета и отчетности</w:t>
      </w:r>
      <w:r w:rsidRPr="009E59A5">
        <w:rPr>
          <w:sz w:val="24"/>
          <w:szCs w:val="24"/>
        </w:rPr>
        <w:t xml:space="preserve"> Аппарата Государственного Собрания</w:t>
      </w:r>
      <w:r>
        <w:rPr>
          <w:sz w:val="24"/>
          <w:szCs w:val="24"/>
        </w:rPr>
        <w:t xml:space="preserve"> Республики Марий Эл (далее – ведущий консультант) </w:t>
      </w:r>
      <w:r w:rsidRPr="00623C97">
        <w:rPr>
          <w:rFonts w:eastAsiaTheme="minorHAnsi"/>
          <w:sz w:val="24"/>
          <w:szCs w:val="24"/>
          <w:lang w:eastAsia="en-US"/>
        </w:rPr>
        <w:t>обязанностей контрактного управляющего дополнительным требованием для замещения данной должности является наличие дополнительного профессионального образования в сфере закупок.</w:t>
      </w:r>
    </w:p>
    <w:p w:rsidR="005211B9" w:rsidRPr="00777DDD" w:rsidRDefault="005211B9" w:rsidP="005211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1B9">
        <w:rPr>
          <w:rFonts w:ascii="Times New Roman" w:hAnsi="Times New Roman" w:cs="Times New Roman"/>
          <w:i/>
          <w:sz w:val="24"/>
          <w:szCs w:val="24"/>
        </w:rPr>
        <w:t>Стаж:</w:t>
      </w:r>
      <w:r w:rsidRPr="00DA6826">
        <w:rPr>
          <w:b/>
          <w:sz w:val="24"/>
          <w:szCs w:val="24"/>
        </w:rPr>
        <w:t xml:space="preserve"> </w:t>
      </w:r>
      <w:r w:rsidRPr="00777DDD">
        <w:rPr>
          <w:rFonts w:ascii="Times New Roman" w:hAnsi="Times New Roman" w:cs="Times New Roman"/>
          <w:sz w:val="24"/>
          <w:szCs w:val="24"/>
        </w:rPr>
        <w:t>требований к стажу государственной гражданской службы или стажу работы по специальности, направлению подготовки не установлено.</w:t>
      </w:r>
    </w:p>
    <w:p w:rsidR="003C38DF" w:rsidRPr="005211B9" w:rsidRDefault="003C38DF" w:rsidP="00CE399C">
      <w:pPr>
        <w:tabs>
          <w:tab w:val="left" w:pos="851"/>
          <w:tab w:val="left" w:pos="993"/>
          <w:tab w:val="right" w:pos="8788"/>
        </w:tabs>
        <w:ind w:firstLine="567"/>
        <w:jc w:val="both"/>
        <w:rPr>
          <w:i/>
          <w:sz w:val="24"/>
          <w:szCs w:val="24"/>
        </w:rPr>
      </w:pPr>
      <w:r w:rsidRPr="005211B9">
        <w:rPr>
          <w:i/>
          <w:sz w:val="24"/>
          <w:szCs w:val="24"/>
        </w:rPr>
        <w:t xml:space="preserve">Знания: </w:t>
      </w:r>
    </w:p>
    <w:p w:rsidR="003C38DF" w:rsidRPr="000961D4" w:rsidRDefault="003C38DF" w:rsidP="00CE399C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61D4">
        <w:rPr>
          <w:rFonts w:ascii="Times New Roman" w:hAnsi="Times New Roman"/>
          <w:sz w:val="24"/>
          <w:szCs w:val="24"/>
        </w:rPr>
        <w:t>государственного языка Российской Федерации (русского языка);</w:t>
      </w:r>
    </w:p>
    <w:p w:rsidR="003C38DF" w:rsidRPr="000961D4" w:rsidRDefault="003C38DF" w:rsidP="00CE399C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61D4">
        <w:rPr>
          <w:rFonts w:ascii="Times New Roman" w:hAnsi="Times New Roman"/>
          <w:sz w:val="24"/>
          <w:szCs w:val="24"/>
        </w:rPr>
        <w:t>основ:</w:t>
      </w:r>
    </w:p>
    <w:p w:rsidR="003C38DF" w:rsidRPr="003C38DF" w:rsidRDefault="003C38DF" w:rsidP="00CE399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Конституции Российской Федерации;</w:t>
      </w:r>
    </w:p>
    <w:p w:rsidR="003C38DF" w:rsidRPr="003C38DF" w:rsidRDefault="003C38DF" w:rsidP="00CE399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3C38DF" w:rsidRPr="003C38DF" w:rsidRDefault="003C38DF" w:rsidP="00CE399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Федерации»;</w:t>
      </w:r>
    </w:p>
    <w:p w:rsidR="003C38DF" w:rsidRPr="003C38DF" w:rsidRDefault="003C38DF" w:rsidP="00CE399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25 декабря 2008 г. № 273-ФЗ «О противодействии коррупции»;</w:t>
      </w:r>
    </w:p>
    <w:p w:rsidR="003C38DF" w:rsidRPr="003C38DF" w:rsidRDefault="003C38DF" w:rsidP="00CE399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Конституции Республики Марий Эл;</w:t>
      </w:r>
    </w:p>
    <w:p w:rsidR="003C38DF" w:rsidRPr="003C38DF" w:rsidRDefault="003C38DF" w:rsidP="00CE399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Закона Республики Марий Эл от 5 октября 2004 г. № 38-З «О регулировании отношений в области государственной гражданской службы Республики Марий Эл»;</w:t>
      </w:r>
    </w:p>
    <w:p w:rsidR="003C38DF" w:rsidRPr="003C38DF" w:rsidRDefault="003C38DF" w:rsidP="00CE399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Закона Республики Марий Эл от 11 мая 2005 г. № 10-З «О порядке присвоения и сохранения классных чинов государственной гражданской службы государственным гражданским служащим Республики Марий Эл»;</w:t>
      </w:r>
    </w:p>
    <w:p w:rsidR="00421BCB" w:rsidRPr="00421BCB" w:rsidRDefault="003C38DF" w:rsidP="00CE399C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BCB">
        <w:rPr>
          <w:rFonts w:ascii="Times New Roman" w:hAnsi="Times New Roman"/>
          <w:sz w:val="24"/>
          <w:szCs w:val="24"/>
        </w:rPr>
        <w:t>основ делоп</w:t>
      </w:r>
      <w:r w:rsidR="00421BCB">
        <w:rPr>
          <w:rFonts w:ascii="Times New Roman" w:hAnsi="Times New Roman"/>
          <w:sz w:val="24"/>
          <w:szCs w:val="24"/>
        </w:rPr>
        <w:t>роизводства и документооборота;</w:t>
      </w:r>
    </w:p>
    <w:p w:rsidR="003C38DF" w:rsidRPr="00421BCB" w:rsidRDefault="003C38DF" w:rsidP="00CE399C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BCB">
        <w:rPr>
          <w:rFonts w:ascii="Times New Roman" w:hAnsi="Times New Roman"/>
          <w:sz w:val="24"/>
          <w:szCs w:val="24"/>
        </w:rPr>
        <w:t>информационно-</w:t>
      </w:r>
      <w:r w:rsidR="00421BCB">
        <w:rPr>
          <w:rFonts w:ascii="Times New Roman" w:hAnsi="Times New Roman"/>
          <w:sz w:val="24"/>
          <w:szCs w:val="24"/>
        </w:rPr>
        <w:t>телекоммуникационных технологий;</w:t>
      </w:r>
    </w:p>
    <w:p w:rsidR="003C38DF" w:rsidRPr="005211B9" w:rsidRDefault="00421BCB" w:rsidP="00CE399C">
      <w:pPr>
        <w:tabs>
          <w:tab w:val="left" w:pos="851"/>
          <w:tab w:val="left" w:pos="993"/>
          <w:tab w:val="right" w:pos="8788"/>
        </w:tabs>
        <w:ind w:firstLine="567"/>
        <w:jc w:val="both"/>
        <w:rPr>
          <w:i/>
          <w:sz w:val="24"/>
          <w:szCs w:val="24"/>
        </w:rPr>
      </w:pPr>
      <w:r w:rsidRPr="005211B9">
        <w:rPr>
          <w:i/>
          <w:sz w:val="24"/>
          <w:szCs w:val="24"/>
        </w:rPr>
        <w:t>У</w:t>
      </w:r>
      <w:r w:rsidR="003C38DF" w:rsidRPr="005211B9">
        <w:rPr>
          <w:i/>
          <w:sz w:val="24"/>
          <w:szCs w:val="24"/>
        </w:rPr>
        <w:t>мения:</w:t>
      </w:r>
    </w:p>
    <w:p w:rsidR="009E59A5" w:rsidRPr="009E59A5" w:rsidRDefault="009E59A5" w:rsidP="00CE399C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мыслить системно;</w:t>
      </w:r>
    </w:p>
    <w:p w:rsidR="009E59A5" w:rsidRPr="009E59A5" w:rsidRDefault="009E59A5" w:rsidP="00CE399C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планировать и рационально использовать служебное время;</w:t>
      </w:r>
    </w:p>
    <w:p w:rsidR="009E59A5" w:rsidRPr="009E59A5" w:rsidRDefault="009E59A5" w:rsidP="00CE399C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достигать результата;</w:t>
      </w:r>
    </w:p>
    <w:p w:rsidR="009E59A5" w:rsidRPr="009E59A5" w:rsidRDefault="009E59A5" w:rsidP="00CE399C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коммуникативные умения;</w:t>
      </w:r>
    </w:p>
    <w:p w:rsidR="009E59A5" w:rsidRPr="009E59A5" w:rsidRDefault="009E59A5" w:rsidP="00CE399C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работать в стрессовых условиях;</w:t>
      </w:r>
    </w:p>
    <w:p w:rsidR="009E59A5" w:rsidRPr="009E59A5" w:rsidRDefault="009E59A5" w:rsidP="00CE399C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совершенствовать свой профессиональный уровень;</w:t>
      </w:r>
    </w:p>
    <w:p w:rsidR="009E59A5" w:rsidRPr="009E59A5" w:rsidRDefault="009E59A5" w:rsidP="00CE399C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управлять изменениями.</w:t>
      </w:r>
    </w:p>
    <w:p w:rsidR="00DA6826" w:rsidRPr="005211B9" w:rsidRDefault="00AD2D8B" w:rsidP="00CE399C">
      <w:pPr>
        <w:tabs>
          <w:tab w:val="left" w:pos="851"/>
          <w:tab w:val="left" w:pos="993"/>
        </w:tabs>
        <w:ind w:firstLine="567"/>
        <w:jc w:val="both"/>
        <w:rPr>
          <w:i/>
          <w:sz w:val="24"/>
          <w:szCs w:val="24"/>
        </w:rPr>
      </w:pPr>
      <w:r w:rsidRPr="005211B9">
        <w:rPr>
          <w:i/>
          <w:sz w:val="24"/>
        </w:rPr>
        <w:t>П</w:t>
      </w:r>
      <w:r w:rsidR="002C7247" w:rsidRPr="005211B9">
        <w:rPr>
          <w:i/>
          <w:sz w:val="24"/>
        </w:rPr>
        <w:t>рофессиональны</w:t>
      </w:r>
      <w:r w:rsidRPr="005211B9">
        <w:rPr>
          <w:i/>
          <w:sz w:val="24"/>
        </w:rPr>
        <w:t>е знания</w:t>
      </w:r>
      <w:r w:rsidR="005B54BB" w:rsidRPr="005211B9">
        <w:rPr>
          <w:i/>
          <w:sz w:val="24"/>
        </w:rPr>
        <w:t xml:space="preserve"> в сфере законодательства Российской Федерации и законодательства Республики Марий Эл</w:t>
      </w:r>
      <w:r w:rsidR="00DA6826" w:rsidRPr="005211B9">
        <w:rPr>
          <w:i/>
          <w:sz w:val="24"/>
          <w:szCs w:val="24"/>
        </w:rPr>
        <w:t xml:space="preserve">: </w:t>
      </w:r>
    </w:p>
    <w:p w:rsidR="00B624BC" w:rsidRPr="00B624BC" w:rsidRDefault="00B624BC" w:rsidP="00CE399C">
      <w:pPr>
        <w:ind w:firstLine="567"/>
        <w:jc w:val="both"/>
        <w:rPr>
          <w:rFonts w:eastAsia="Calibri"/>
          <w:sz w:val="24"/>
          <w:szCs w:val="24"/>
        </w:rPr>
      </w:pPr>
      <w:r w:rsidRPr="00B624BC">
        <w:rPr>
          <w:rFonts w:eastAsia="Calibri"/>
          <w:sz w:val="24"/>
          <w:szCs w:val="24"/>
        </w:rPr>
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B624BC" w:rsidRPr="00B624BC" w:rsidRDefault="00B624BC" w:rsidP="00CE399C">
      <w:pPr>
        <w:ind w:firstLine="567"/>
        <w:jc w:val="both"/>
        <w:rPr>
          <w:rFonts w:eastAsia="Calibri"/>
          <w:sz w:val="24"/>
          <w:szCs w:val="24"/>
        </w:rPr>
      </w:pPr>
      <w:r w:rsidRPr="00B624BC">
        <w:rPr>
          <w:rFonts w:eastAsia="Calibri"/>
          <w:sz w:val="24"/>
          <w:szCs w:val="24"/>
        </w:rPr>
        <w:t>Федеральный закон от 6 октября 2003 г. № 131-ФЗ "Об общих принципах организации местного самоуправления в Российской Федерации";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624BC">
        <w:rPr>
          <w:rFonts w:eastAsiaTheme="minorHAnsi"/>
          <w:sz w:val="24"/>
          <w:szCs w:val="24"/>
        </w:rPr>
        <w:t>Федеральный закон от 05.04.2013 г. № 44-ФЗ "О контрактной системе в сфере закупок товаров, работ, услуг для обеспечения государственных и муниципальных нужд";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624BC">
        <w:rPr>
          <w:rFonts w:eastAsiaTheme="minorHAnsi"/>
          <w:sz w:val="24"/>
          <w:szCs w:val="24"/>
        </w:rPr>
        <w:t>Бюджетный кодекс Российской Федерации;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624BC">
        <w:rPr>
          <w:rFonts w:eastAsiaTheme="minorHAnsi"/>
          <w:sz w:val="24"/>
          <w:szCs w:val="24"/>
        </w:rPr>
        <w:t>Гражданский кодекс Российской Федерации;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lastRenderedPageBreak/>
        <w:t>Кодекс Российской Федерации об административных правонарушениях;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>Постановление Правительства РФ от 13.10.2014 г. №  1047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4BC">
        <w:rPr>
          <w:rFonts w:ascii="Times New Roman" w:hAnsi="Times New Roman"/>
          <w:sz w:val="24"/>
          <w:szCs w:val="24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Постановление Правительства РФ от 20.10.2014 г. № 1084</w:t>
      </w:r>
      <w:r>
        <w:rPr>
          <w:sz w:val="24"/>
          <w:szCs w:val="24"/>
        </w:rPr>
        <w:t xml:space="preserve"> </w:t>
      </w:r>
      <w:r w:rsidRPr="00B624BC">
        <w:rPr>
          <w:sz w:val="24"/>
          <w:szCs w:val="24"/>
        </w:rPr>
        <w:t>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Постановление Правительства РФ от 05.06.2015 г. № 555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4BC">
        <w:rPr>
          <w:rFonts w:eastAsiaTheme="minorHAnsi"/>
          <w:sz w:val="24"/>
          <w:szCs w:val="24"/>
          <w:lang w:eastAsia="en-US"/>
        </w:rPr>
        <w:t>"Об установлении порядка обоснования закупок товаров, работ и услуг для обеспечения государственных и муниципальных нужд и форм такого обоснования";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ind w:firstLine="567"/>
        <w:jc w:val="both"/>
        <w:rPr>
          <w:rFonts w:cs="Arial"/>
          <w:sz w:val="24"/>
          <w:szCs w:val="24"/>
        </w:rPr>
      </w:pPr>
      <w:r w:rsidRPr="00B624BC">
        <w:rPr>
          <w:sz w:val="24"/>
          <w:szCs w:val="24"/>
        </w:rPr>
        <w:t>Постановление Правительства РФ от 02.09.2015 г. № 926</w:t>
      </w:r>
      <w:r>
        <w:rPr>
          <w:sz w:val="24"/>
          <w:szCs w:val="24"/>
        </w:rPr>
        <w:t xml:space="preserve"> </w:t>
      </w:r>
      <w:r w:rsidRPr="00B624BC">
        <w:rPr>
          <w:sz w:val="24"/>
          <w:szCs w:val="24"/>
        </w:rPr>
        <w:t>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Pr="00B624BC">
        <w:rPr>
          <w:rFonts w:cs="Arial"/>
          <w:sz w:val="24"/>
          <w:szCs w:val="24"/>
        </w:rPr>
        <w:t>)";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Постановление Правительства РФ от 16.11.2015 г. № 1236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4BC">
        <w:rPr>
          <w:rFonts w:eastAsiaTheme="minorHAnsi"/>
          <w:sz w:val="24"/>
          <w:szCs w:val="24"/>
          <w:lang w:eastAsia="en-US"/>
        </w:rPr>
        <w:t>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Постановление Правительства РФ от 22.08.2016 г. № 835</w:t>
      </w:r>
      <w:r>
        <w:rPr>
          <w:sz w:val="24"/>
          <w:szCs w:val="24"/>
        </w:rPr>
        <w:t xml:space="preserve"> </w:t>
      </w:r>
      <w:r w:rsidRPr="00B624BC">
        <w:rPr>
          <w:sz w:val="24"/>
          <w:szCs w:val="24"/>
        </w:rPr>
        <w:t>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Приказ Минэкономразвития России от 02.10.2013 г. № 567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4BC">
        <w:rPr>
          <w:rFonts w:eastAsiaTheme="minorHAnsi"/>
          <w:sz w:val="24"/>
          <w:szCs w:val="24"/>
          <w:lang w:eastAsia="en-US"/>
        </w:rPr>
        <w:t>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24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Минфина России от 04.06.2018 N 126н 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Закон Республики Марий Эл от 15.02.1994 г. № 43-</w:t>
      </w:r>
      <w:r w:rsidRPr="00B624BC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BC">
        <w:rPr>
          <w:rFonts w:ascii="Times New Roman" w:hAnsi="Times New Roman" w:cs="Times New Roman"/>
          <w:sz w:val="24"/>
          <w:szCs w:val="24"/>
        </w:rPr>
        <w:t>"О статусе депутата Государственного Собрания Республики Марий Эл";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Закон Республики Марий Эл от 7.12.2001 г. № 45-З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BC">
        <w:rPr>
          <w:rFonts w:ascii="Times New Roman" w:hAnsi="Times New Roman" w:cs="Times New Roman"/>
          <w:sz w:val="24"/>
          <w:szCs w:val="24"/>
        </w:rPr>
        <w:t>"О Государственном Собрании Республики Марий Эл";</w:t>
      </w:r>
    </w:p>
    <w:p w:rsidR="00B624BC" w:rsidRPr="00B624BC" w:rsidRDefault="00B624BC" w:rsidP="00CE399C">
      <w:pPr>
        <w:tabs>
          <w:tab w:val="left" w:pos="0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B624BC">
        <w:rPr>
          <w:bCs/>
          <w:sz w:val="24"/>
          <w:szCs w:val="24"/>
        </w:rPr>
        <w:t>Закон Республики Марий Эл от 2.12.2008 г. № 72-З</w:t>
      </w:r>
      <w:r>
        <w:rPr>
          <w:bCs/>
          <w:sz w:val="24"/>
          <w:szCs w:val="24"/>
        </w:rPr>
        <w:t xml:space="preserve"> </w:t>
      </w:r>
      <w:r w:rsidRPr="00B624BC">
        <w:rPr>
          <w:bCs/>
          <w:sz w:val="24"/>
          <w:szCs w:val="24"/>
        </w:rPr>
        <w:t>"О выборах депутатов Государственного Собрания Республики</w:t>
      </w:r>
      <w:r>
        <w:rPr>
          <w:bCs/>
          <w:sz w:val="24"/>
          <w:szCs w:val="24"/>
        </w:rPr>
        <w:t xml:space="preserve"> </w:t>
      </w:r>
      <w:r w:rsidRPr="00B624BC">
        <w:rPr>
          <w:bCs/>
          <w:sz w:val="24"/>
          <w:szCs w:val="24"/>
        </w:rPr>
        <w:t>Марий Эл";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Закон Республики Марий Эл от 29.12.2014 г. № 63-З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4BC">
        <w:rPr>
          <w:rFonts w:eastAsiaTheme="minorHAnsi"/>
          <w:sz w:val="24"/>
          <w:szCs w:val="24"/>
          <w:lang w:eastAsia="en-US"/>
        </w:rPr>
        <w:t>"О регулировании отдельных отношений в сфере закупок товаров, работ, услуг для обеспечения государственных нужд Республики Марий Эл";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Постановление Правительства Республики Марий Эл от 02.11.2015 г. №603"Об утверждении требований к порядку разработки и принятия правовых актов о нормировании в сфере закупок для обеспечения нужд Республики Марий Эл, содержанию указанных актов и обеспечению их исполнения".</w:t>
      </w:r>
    </w:p>
    <w:p w:rsidR="00DA6826" w:rsidRPr="005211B9" w:rsidRDefault="00AD2D8B" w:rsidP="00CE399C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211B9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2C7247" w:rsidRPr="005211B9">
        <w:rPr>
          <w:rFonts w:ascii="Times New Roman" w:eastAsia="Times New Roman" w:hAnsi="Times New Roman"/>
          <w:i/>
          <w:sz w:val="24"/>
          <w:szCs w:val="24"/>
          <w:lang w:eastAsia="ru-RU"/>
        </w:rPr>
        <w:t>ны</w:t>
      </w:r>
      <w:r w:rsidRPr="005211B9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DA6826" w:rsidRPr="005211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профессиональны</w:t>
      </w:r>
      <w:r w:rsidRPr="005211B9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DA6826" w:rsidRPr="005211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знания: </w:t>
      </w:r>
    </w:p>
    <w:p w:rsidR="00B624BC" w:rsidRPr="00B624BC" w:rsidRDefault="00B624BC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порядок планирования и обоснования закупок товаров, работ, услуг для обеспечения государственных нужд;</w:t>
      </w:r>
    </w:p>
    <w:p w:rsidR="00B624BC" w:rsidRPr="00B624BC" w:rsidRDefault="00B624BC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порядок осуществления закупок товаров, работ, услуг и торгов по реализации материальных ценностей;</w:t>
      </w:r>
    </w:p>
    <w:p w:rsidR="00B624BC" w:rsidRPr="00B624BC" w:rsidRDefault="00B624BC" w:rsidP="00CE399C">
      <w:pPr>
        <w:pStyle w:val="Default"/>
        <w:ind w:firstLine="567"/>
        <w:jc w:val="both"/>
      </w:pPr>
      <w:r w:rsidRPr="00B624BC">
        <w:t>основы законодательства о правовом обеспечении</w:t>
      </w:r>
      <w:r>
        <w:t xml:space="preserve"> хозяйственного </w:t>
      </w:r>
      <w:r w:rsidRPr="00B624BC">
        <w:t>и материально-технического обеспечения деятельности государственного органа;</w:t>
      </w:r>
    </w:p>
    <w:p w:rsidR="00B624BC" w:rsidRPr="00B624BC" w:rsidRDefault="00B624BC" w:rsidP="00CE399C">
      <w:pPr>
        <w:pStyle w:val="Default"/>
        <w:ind w:firstLine="567"/>
        <w:jc w:val="both"/>
      </w:pPr>
      <w:r w:rsidRPr="00B624BC">
        <w:t>основы бухгалтерского учета и отчетности;</w:t>
      </w:r>
    </w:p>
    <w:p w:rsidR="00B624BC" w:rsidRPr="00B624BC" w:rsidRDefault="00B624BC" w:rsidP="00CE399C">
      <w:pPr>
        <w:pStyle w:val="Default"/>
        <w:ind w:firstLine="567"/>
        <w:jc w:val="both"/>
      </w:pPr>
      <w:r w:rsidRPr="00B624BC">
        <w:t>особенности закрытых способов определения поставщиков</w:t>
      </w:r>
      <w:r>
        <w:t xml:space="preserve"> </w:t>
      </w:r>
      <w:r w:rsidRPr="00B624BC">
        <w:t>(подрядчиков, исполнителей);</w:t>
      </w:r>
    </w:p>
    <w:p w:rsidR="00B624BC" w:rsidRPr="00B624BC" w:rsidRDefault="00B624BC" w:rsidP="00CE399C">
      <w:pPr>
        <w:pStyle w:val="Default"/>
        <w:ind w:firstLine="567"/>
        <w:jc w:val="both"/>
      </w:pPr>
      <w:r w:rsidRPr="00B624BC">
        <w:t>отчетность в сфере закупок;</w:t>
      </w:r>
    </w:p>
    <w:p w:rsidR="00B624BC" w:rsidRPr="00B624BC" w:rsidRDefault="00B624BC" w:rsidP="00CE399C">
      <w:pPr>
        <w:pStyle w:val="Default"/>
        <w:ind w:firstLine="567"/>
        <w:jc w:val="both"/>
      </w:pPr>
      <w:r w:rsidRPr="00B624BC">
        <w:t>контроль в сфере закупок;</w:t>
      </w:r>
    </w:p>
    <w:p w:rsidR="0032147E" w:rsidRDefault="0032147E" w:rsidP="00CE399C">
      <w:pPr>
        <w:pStyle w:val="Default"/>
        <w:ind w:firstLine="567"/>
        <w:jc w:val="both"/>
      </w:pPr>
    </w:p>
    <w:p w:rsidR="00B624BC" w:rsidRPr="00B624BC" w:rsidRDefault="00B624BC" w:rsidP="00CE399C">
      <w:pPr>
        <w:pStyle w:val="Default"/>
        <w:ind w:firstLine="567"/>
        <w:jc w:val="both"/>
      </w:pPr>
      <w:r w:rsidRPr="00B624BC">
        <w:lastRenderedPageBreak/>
        <w:t>аудит и мониторинг в сфере закупок;</w:t>
      </w:r>
    </w:p>
    <w:p w:rsidR="00B624BC" w:rsidRPr="00B624BC" w:rsidRDefault="00B624BC" w:rsidP="00CE399C">
      <w:pPr>
        <w:pStyle w:val="af1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624BC">
        <w:rPr>
          <w:rFonts w:ascii="Times New Roman" w:eastAsiaTheme="minorHAnsi" w:hAnsi="Times New Roman"/>
          <w:color w:val="000000"/>
          <w:sz w:val="24"/>
          <w:szCs w:val="24"/>
        </w:rPr>
        <w:t>судебное делопроизводство.</w:t>
      </w:r>
    </w:p>
    <w:p w:rsidR="00452DEB" w:rsidRPr="005211B9" w:rsidRDefault="00AD2D8B" w:rsidP="00CE399C">
      <w:pPr>
        <w:pStyle w:val="af1"/>
        <w:tabs>
          <w:tab w:val="left" w:pos="851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5211B9">
        <w:rPr>
          <w:rFonts w:ascii="Times New Roman" w:hAnsi="Times New Roman"/>
          <w:i/>
          <w:sz w:val="24"/>
          <w:szCs w:val="24"/>
        </w:rPr>
        <w:t>П</w:t>
      </w:r>
      <w:r w:rsidR="00452DEB" w:rsidRPr="005211B9">
        <w:rPr>
          <w:rFonts w:ascii="Times New Roman" w:hAnsi="Times New Roman"/>
          <w:i/>
          <w:sz w:val="24"/>
          <w:szCs w:val="24"/>
        </w:rPr>
        <w:t>рофессиональны</w:t>
      </w:r>
      <w:r w:rsidRPr="005211B9">
        <w:rPr>
          <w:rFonts w:ascii="Times New Roman" w:hAnsi="Times New Roman"/>
          <w:i/>
          <w:sz w:val="24"/>
          <w:szCs w:val="24"/>
        </w:rPr>
        <w:t>е</w:t>
      </w:r>
      <w:r w:rsidR="00452DEB" w:rsidRPr="005211B9">
        <w:rPr>
          <w:rFonts w:ascii="Times New Roman" w:hAnsi="Times New Roman"/>
          <w:i/>
          <w:sz w:val="24"/>
          <w:szCs w:val="24"/>
        </w:rPr>
        <w:t xml:space="preserve"> умения: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организовывать обязательное общественное обсуждение закупки товара, работы или услуги, по результатам которого в случае необходимости, осуществлять подготовку изменений для внесения в планы закупок, планы-графики, документацию о закупках или обеспечивать отмену закупки;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 xml:space="preserve">проводить организационно-техническое обеспечение деятельности единой комиссии Государственного Собрания по осуществлению закупок. </w:t>
      </w:r>
      <w:r w:rsidRPr="00B624BC">
        <w:rPr>
          <w:sz w:val="24"/>
          <w:szCs w:val="24"/>
        </w:rPr>
        <w:t xml:space="preserve">Осуществлять функции секретаря </w:t>
      </w:r>
      <w:r w:rsidRPr="00B624BC">
        <w:rPr>
          <w:rFonts w:eastAsiaTheme="minorHAnsi"/>
          <w:sz w:val="24"/>
          <w:szCs w:val="24"/>
          <w:lang w:eastAsia="en-US"/>
        </w:rPr>
        <w:t>единой комиссии Государственного Собрания по осуществлению закупок</w:t>
      </w:r>
      <w:r w:rsidRPr="00B624BC">
        <w:rPr>
          <w:sz w:val="24"/>
          <w:szCs w:val="24"/>
        </w:rPr>
        <w:t>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 xml:space="preserve">осуществлять подготовку заседаний </w:t>
      </w:r>
      <w:r w:rsidRPr="00B624BC">
        <w:rPr>
          <w:rFonts w:eastAsiaTheme="minorHAnsi"/>
          <w:sz w:val="24"/>
          <w:szCs w:val="24"/>
          <w:lang w:eastAsia="en-US"/>
        </w:rPr>
        <w:t>единой комиссии Государственного Собрания по осуществлению закупок</w:t>
      </w:r>
      <w:r w:rsidRPr="00B624BC">
        <w:rPr>
          <w:sz w:val="24"/>
          <w:szCs w:val="24"/>
        </w:rPr>
        <w:t>, включая оформление и рассылку необходимых документов;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направлять поставщику (подрядчику, исполнителю) требования об уплате неустоек (штрафов, пеней)</w:t>
      </w:r>
      <w:bookmarkStart w:id="0" w:name="Par93"/>
      <w:bookmarkEnd w:id="0"/>
      <w:r w:rsidRPr="00B624BC">
        <w:rPr>
          <w:rFonts w:eastAsiaTheme="minorHAnsi"/>
          <w:sz w:val="24"/>
          <w:szCs w:val="24"/>
          <w:lang w:eastAsia="en-US"/>
        </w:rPr>
        <w:t>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принимать участие в утверждении требований к закупаемым Государственным Собранием отдельным видам товаров, работ, услуг (в том числе предельным ценам товаров, работ, услуг) и (или) нормативным затратам на обеспечение функций Государственного Собрания и размещать их в единой информационной системе;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участвовать в рассмотрении дел об обжаловании действий (бездействия) Государственного Собрания, в том числе обжаловании результатов определения поставщиков (подрядчиков, исполнителей), и осуществлять подготовку материалов для осуществления претензионной работы;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разрабатывать проекты контрактов, в том числе типовых контрактов и типовых условий контрактов Государственного Собрания;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осуществлять проверку банковских гарантий, поступивших в качестве обеспечения исполнения контрактов, на соответствие требованиям Федерального закона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организовывать осуществление уплаты денежных сумм по банковской гарантии в случаях, предусмотренных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 (совместно с отделом бухгалтерского учёта и отчётности Аппарата Государственного Собрания (далее-Аппарат));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организовывать возврат денежных средств, внесенных в качестве обеспечения исполнения заявок или обеспечения исполнения контрактов (совместно с отделом бухгалтерского учёта и отчётности Аппарата);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проводить анализ документов для заключения договоров и государственных контрактов на поставку товаров, выполнение работ, оказание услуг для нужд Государственного Собрания;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проводить подготовку гражданско-правовых договоров для материально-технического обеспечения деятельности Государственного Собрания;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вести учетный реестр заключенных гражданско-правовых договоров и государственных контрактов Государственного Собрания;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осуществлять контроль исполнения заключенных договоров и контрактов, в том числе соблюдения установленных ими сроков исполнения;</w:t>
      </w:r>
    </w:p>
    <w:p w:rsidR="00B624BC" w:rsidRPr="00B624BC" w:rsidRDefault="00B624BC" w:rsidP="00CE399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работать в единой информационной системе в сфере закупок;</w:t>
      </w:r>
    </w:p>
    <w:p w:rsidR="00B624BC" w:rsidRPr="00B624BC" w:rsidRDefault="00B624BC" w:rsidP="00CE39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 xml:space="preserve">уверенно пользоваться программой 1С: Предприятие 8. </w:t>
      </w:r>
    </w:p>
    <w:p w:rsidR="00452DEB" w:rsidRPr="005211B9" w:rsidRDefault="00AD2D8B" w:rsidP="00CE399C">
      <w:pPr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5211B9">
        <w:rPr>
          <w:i/>
          <w:sz w:val="24"/>
          <w:szCs w:val="24"/>
        </w:rPr>
        <w:t>Ф</w:t>
      </w:r>
      <w:r w:rsidR="00452DEB" w:rsidRPr="005211B9">
        <w:rPr>
          <w:i/>
          <w:sz w:val="24"/>
          <w:szCs w:val="24"/>
        </w:rPr>
        <w:t>ункциональны</w:t>
      </w:r>
      <w:r w:rsidRPr="005211B9">
        <w:rPr>
          <w:i/>
          <w:sz w:val="24"/>
          <w:szCs w:val="24"/>
        </w:rPr>
        <w:t>е</w:t>
      </w:r>
      <w:r w:rsidR="00452DEB" w:rsidRPr="005211B9">
        <w:rPr>
          <w:i/>
          <w:sz w:val="24"/>
          <w:szCs w:val="24"/>
        </w:rPr>
        <w:t xml:space="preserve"> знания: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 xml:space="preserve">понятие </w:t>
      </w:r>
      <w:r w:rsidRPr="00B624BC">
        <w:rPr>
          <w:rFonts w:ascii="Times New Roman" w:hAnsi="Times New Roman" w:cs="Times New Roman"/>
          <w:sz w:val="24"/>
          <w:szCs w:val="24"/>
        </w:rPr>
        <w:t>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B624BC" w:rsidRPr="00B624BC" w:rsidRDefault="00B624BC" w:rsidP="00CE399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B624BC" w:rsidRPr="00B624BC" w:rsidRDefault="00B624BC" w:rsidP="00CE399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порядок подготовки обоснования закупок;</w:t>
      </w:r>
    </w:p>
    <w:p w:rsidR="00B624BC" w:rsidRPr="00B624BC" w:rsidRDefault="00B624BC" w:rsidP="00CE399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процедура общественного обсуждения закупок;</w:t>
      </w:r>
    </w:p>
    <w:p w:rsidR="00B624BC" w:rsidRPr="00B624BC" w:rsidRDefault="00B624BC" w:rsidP="00CE399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lastRenderedPageBreak/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порядок и особенности процедуры определения поставщико</w:t>
      </w:r>
      <w:proofErr w:type="gramStart"/>
      <w:r w:rsidRPr="00B624B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B624BC">
        <w:rPr>
          <w:rFonts w:ascii="Times New Roman" w:hAnsi="Times New Roman" w:cs="Times New Roman"/>
          <w:sz w:val="24"/>
          <w:szCs w:val="24"/>
        </w:rPr>
        <w:t>подрядчиков, исполнителей)</w:t>
      </w:r>
      <w:r w:rsidR="00CE399C">
        <w:rPr>
          <w:rFonts w:ascii="Times New Roman" w:hAnsi="Times New Roman" w:cs="Times New Roman"/>
          <w:sz w:val="24"/>
          <w:szCs w:val="24"/>
        </w:rPr>
        <w:t xml:space="preserve"> </w:t>
      </w:r>
      <w:r w:rsidRPr="00B624BC">
        <w:rPr>
          <w:rFonts w:ascii="Times New Roman" w:hAnsi="Times New Roman" w:cs="Times New Roman"/>
          <w:sz w:val="24"/>
          <w:szCs w:val="24"/>
        </w:rPr>
        <w:t>путем проведения конкурсов</w:t>
      </w:r>
      <w:r w:rsidR="00CE399C">
        <w:rPr>
          <w:rFonts w:ascii="Times New Roman" w:hAnsi="Times New Roman" w:cs="Times New Roman"/>
          <w:sz w:val="24"/>
          <w:szCs w:val="24"/>
        </w:rPr>
        <w:t xml:space="preserve"> </w:t>
      </w:r>
      <w:r w:rsidRPr="00B624BC">
        <w:rPr>
          <w:rFonts w:ascii="Times New Roman" w:hAnsi="Times New Roman" w:cs="Times New Roman"/>
          <w:sz w:val="24"/>
          <w:szCs w:val="24"/>
        </w:rPr>
        <w:t>и аукционов/запроса котировок/запроса предложений/закрытыми способами;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порядок и особенности процедуры осуществления закупки у единственного поставщика</w:t>
      </w:r>
      <w:r w:rsidR="00CE399C">
        <w:rPr>
          <w:rFonts w:ascii="Times New Roman" w:hAnsi="Times New Roman" w:cs="Times New Roman"/>
          <w:sz w:val="24"/>
          <w:szCs w:val="24"/>
        </w:rPr>
        <w:t xml:space="preserve"> </w:t>
      </w:r>
      <w:r w:rsidRPr="00B624BC">
        <w:rPr>
          <w:rFonts w:ascii="Times New Roman" w:hAnsi="Times New Roman" w:cs="Times New Roman"/>
          <w:sz w:val="24"/>
          <w:szCs w:val="24"/>
        </w:rPr>
        <w:t>(подрядчика, исполнителя);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этапы и порядок исполнения, изменения и расторжения контракта;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процедура проведения аудита в сфере закупок;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защита прав и интересов участников закупок;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заказчика;</w:t>
      </w:r>
    </w:p>
    <w:p w:rsidR="00B624BC" w:rsidRPr="00B624BC" w:rsidRDefault="00B624BC" w:rsidP="00CE399C">
      <w:pPr>
        <w:pStyle w:val="ConsPlusNormal"/>
        <w:tabs>
          <w:tab w:val="left" w:pos="1134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>ответственность за нарушение законодательства о контрактной системе в сфере закупок;</w:t>
      </w:r>
    </w:p>
    <w:p w:rsidR="00B624BC" w:rsidRPr="00B624BC" w:rsidRDefault="00B624BC" w:rsidP="00CE399C">
      <w:pPr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 xml:space="preserve">методы бюджетного планирования; </w:t>
      </w:r>
    </w:p>
    <w:p w:rsidR="00B624BC" w:rsidRPr="00B624BC" w:rsidRDefault="00B624BC" w:rsidP="00CE399C">
      <w:pPr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принципы бюджетного учета и отчетности;</w:t>
      </w:r>
    </w:p>
    <w:p w:rsidR="00B624BC" w:rsidRPr="00B624BC" w:rsidRDefault="00B624BC" w:rsidP="00CE399C">
      <w:pPr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правила приема, хранения и обработки документации.</w:t>
      </w:r>
    </w:p>
    <w:p w:rsidR="00452DEB" w:rsidRPr="005211B9" w:rsidRDefault="00AD2D8B" w:rsidP="00CE399C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211B9">
        <w:rPr>
          <w:rFonts w:ascii="Times New Roman" w:hAnsi="Times New Roman"/>
          <w:i/>
          <w:sz w:val="24"/>
          <w:szCs w:val="24"/>
        </w:rPr>
        <w:t>Ф</w:t>
      </w:r>
      <w:r w:rsidR="00452DEB" w:rsidRPr="005211B9">
        <w:rPr>
          <w:rFonts w:ascii="Times New Roman" w:hAnsi="Times New Roman"/>
          <w:i/>
          <w:sz w:val="24"/>
          <w:szCs w:val="24"/>
        </w:rPr>
        <w:t>ункциональны</w:t>
      </w:r>
      <w:r w:rsidRPr="005211B9">
        <w:rPr>
          <w:rFonts w:ascii="Times New Roman" w:hAnsi="Times New Roman"/>
          <w:i/>
          <w:sz w:val="24"/>
          <w:szCs w:val="24"/>
        </w:rPr>
        <w:t xml:space="preserve">е </w:t>
      </w:r>
      <w:r w:rsidR="00452DEB" w:rsidRPr="005211B9">
        <w:rPr>
          <w:rFonts w:ascii="Times New Roman" w:hAnsi="Times New Roman"/>
          <w:i/>
          <w:sz w:val="24"/>
          <w:szCs w:val="24"/>
        </w:rPr>
        <w:t>умения: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планирование закупок;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контроль осуществления закупок;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осуществление закупки у единственного поставщика (подрядчика, исполнителя);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исполнение государственных контрактов;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составление, заключение, изменение и расторжение контрактов;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проведение аудита закупок;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подготовка планов закупок;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разработка технических заданий извещений и документаций об осуществлении закупок;</w:t>
      </w:r>
    </w:p>
    <w:p w:rsidR="00B624BC" w:rsidRPr="00B624BC" w:rsidRDefault="00B624BC" w:rsidP="00CE399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осуществление контроля в сфере закупок;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подготовка обоснования закупок;</w:t>
      </w:r>
    </w:p>
    <w:p w:rsidR="00B624BC" w:rsidRPr="00B624BC" w:rsidRDefault="00B624BC" w:rsidP="00CE39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реализация мероприятий по общественному обсуждению закупок;</w:t>
      </w:r>
    </w:p>
    <w:p w:rsidR="00B624BC" w:rsidRPr="00B624BC" w:rsidRDefault="00B624BC" w:rsidP="00CE399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 xml:space="preserve">определение начальной (максимальной) цены контракта, заключаемого с единственным </w:t>
      </w:r>
      <w:r w:rsidRPr="00B624BC">
        <w:rPr>
          <w:rFonts w:ascii="Times New Roman" w:hAnsi="Times New Roman" w:cs="Times New Roman"/>
          <w:sz w:val="24"/>
          <w:szCs w:val="24"/>
        </w:rPr>
        <w:t>поставщиком (подрядчиком, исполнителем);</w:t>
      </w:r>
    </w:p>
    <w:p w:rsidR="00B624BC" w:rsidRPr="00B624BC" w:rsidRDefault="00B624BC" w:rsidP="00CE399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применение антидемпинговых мер при проведении закупок;</w:t>
      </w:r>
    </w:p>
    <w:p w:rsidR="00B624BC" w:rsidRPr="00B624BC" w:rsidRDefault="00B624BC" w:rsidP="00CE399C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ведение учета имущества: сбор, обобщение и анализ информации об объектах учета, а также об операциях, приводящих к изменению активов и обязательств;</w:t>
      </w:r>
    </w:p>
    <w:p w:rsidR="00B624BC" w:rsidRPr="00B624BC" w:rsidRDefault="00B624BC" w:rsidP="00CE399C">
      <w:pPr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 xml:space="preserve">проведение инвентаризации товарно-материальных ценностей, расчетов с поставщиками и подрядчиками; </w:t>
      </w:r>
    </w:p>
    <w:p w:rsidR="00B624BC" w:rsidRPr="00B624BC" w:rsidRDefault="00B624BC" w:rsidP="00CE399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>прием первичной документации;</w:t>
      </w:r>
    </w:p>
    <w:p w:rsidR="00B624BC" w:rsidRPr="00B624BC" w:rsidRDefault="00B624BC" w:rsidP="00CE399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24BC">
        <w:rPr>
          <w:rFonts w:ascii="Times New Roman" w:hAnsi="Times New Roman" w:cs="Times New Roman"/>
          <w:sz w:val="24"/>
          <w:szCs w:val="24"/>
        </w:rPr>
        <w:t xml:space="preserve">проверка правильности оформления на соответствие бюджетному </w:t>
      </w:r>
      <w:r w:rsidRPr="00B624BC">
        <w:rPr>
          <w:rFonts w:ascii="Times New Roman" w:hAnsi="Times New Roman" w:cs="Times New Roman"/>
          <w:sz w:val="24"/>
          <w:szCs w:val="24"/>
        </w:rPr>
        <w:br/>
        <w:t>и бухгалтерскому законодательству;</w:t>
      </w:r>
    </w:p>
    <w:p w:rsidR="0003000D" w:rsidRPr="005211B9" w:rsidRDefault="0003000D" w:rsidP="00CE399C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1B9">
        <w:rPr>
          <w:rFonts w:ascii="Times New Roman" w:hAnsi="Times New Roman" w:cs="Times New Roman"/>
          <w:i/>
          <w:sz w:val="24"/>
          <w:szCs w:val="24"/>
        </w:rPr>
        <w:t xml:space="preserve">В должностные обязанности </w:t>
      </w:r>
      <w:r w:rsidR="005662B5" w:rsidRPr="005211B9">
        <w:rPr>
          <w:rFonts w:ascii="Times New Roman" w:hAnsi="Times New Roman" w:cs="Times New Roman"/>
          <w:i/>
          <w:sz w:val="24"/>
          <w:szCs w:val="24"/>
        </w:rPr>
        <w:t xml:space="preserve">ведущего консультанта </w:t>
      </w:r>
      <w:r w:rsidR="0036698C" w:rsidRPr="005211B9">
        <w:rPr>
          <w:rFonts w:ascii="Times New Roman" w:hAnsi="Times New Roman" w:cs="Times New Roman"/>
          <w:i/>
          <w:sz w:val="24"/>
          <w:szCs w:val="24"/>
        </w:rPr>
        <w:t>входит</w:t>
      </w:r>
      <w:r w:rsidRPr="005211B9">
        <w:rPr>
          <w:rFonts w:ascii="Times New Roman" w:hAnsi="Times New Roman" w:cs="Times New Roman"/>
          <w:i/>
          <w:sz w:val="24"/>
          <w:szCs w:val="24"/>
        </w:rPr>
        <w:t>:</w:t>
      </w:r>
    </w:p>
    <w:p w:rsidR="00B624BC" w:rsidRPr="00B624BC" w:rsidRDefault="00B624BC" w:rsidP="00CE399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 xml:space="preserve">совместно с руководителями заинтересованных структурных подразделений Аппарата Государственного Собрания </w:t>
      </w:r>
      <w:r w:rsidRPr="00B624BC">
        <w:rPr>
          <w:sz w:val="24"/>
          <w:szCs w:val="24"/>
        </w:rPr>
        <w:t>описание объекта закупки (технические, качественные и функциональные характеристики)</w:t>
      </w:r>
      <w:r w:rsidRPr="00B624BC">
        <w:rPr>
          <w:rFonts w:eastAsiaTheme="minorHAnsi"/>
          <w:sz w:val="24"/>
          <w:szCs w:val="24"/>
          <w:lang w:eastAsia="en-US"/>
        </w:rPr>
        <w:t>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проведение обоснований и формирование начальной (максимальной) цены контракта;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осуществление обоснований закупок;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организация обязательных общественных обсуждений закупок товаров, работ или услуг, по результатам которых в случае необходимости, осуществление подготовки изменений для внесения в планы закупок, планы-графики, документацию о закупках или обеспечивать отмену закупки;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проведение организационно-технического обеспечения деятельности единой комиссии Государственного Собрания по осуществлению закупок;</w:t>
      </w:r>
    </w:p>
    <w:p w:rsidR="00B624BC" w:rsidRPr="00B624BC" w:rsidRDefault="00B624BC" w:rsidP="00CE399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 xml:space="preserve">осуществление функции секретаря </w:t>
      </w:r>
      <w:r w:rsidRPr="00B624BC">
        <w:rPr>
          <w:rFonts w:eastAsiaTheme="minorHAnsi"/>
          <w:sz w:val="24"/>
          <w:szCs w:val="24"/>
          <w:lang w:eastAsia="en-US"/>
        </w:rPr>
        <w:t>единой комиссии Государственного Собрания по осуществлению закупок</w:t>
      </w:r>
      <w:r w:rsidRPr="00B624BC">
        <w:rPr>
          <w:sz w:val="24"/>
          <w:szCs w:val="24"/>
        </w:rPr>
        <w:t xml:space="preserve">: </w:t>
      </w:r>
    </w:p>
    <w:p w:rsidR="00B624BC" w:rsidRPr="00B624BC" w:rsidRDefault="00B624BC" w:rsidP="00CE399C">
      <w:pPr>
        <w:pStyle w:val="af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lastRenderedPageBreak/>
        <w:t xml:space="preserve">подготовка заседаний </w:t>
      </w:r>
      <w:r w:rsidRPr="00B624BC">
        <w:rPr>
          <w:rFonts w:ascii="Times New Roman" w:eastAsiaTheme="minorHAnsi" w:hAnsi="Times New Roman"/>
          <w:sz w:val="24"/>
          <w:szCs w:val="24"/>
        </w:rPr>
        <w:t>единой комиссии Государственного Собрания по осуществлению закупок</w:t>
      </w:r>
      <w:r w:rsidRPr="00B624BC">
        <w:rPr>
          <w:rFonts w:ascii="Times New Roman" w:hAnsi="Times New Roman"/>
          <w:sz w:val="24"/>
          <w:szCs w:val="24"/>
        </w:rPr>
        <w:t xml:space="preserve">, включая оформление и рассылку необходимых документов; </w:t>
      </w:r>
    </w:p>
    <w:p w:rsidR="00B624BC" w:rsidRPr="00B624BC" w:rsidRDefault="00B624BC" w:rsidP="00CE399C">
      <w:pPr>
        <w:pStyle w:val="af1"/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 xml:space="preserve">информирование членов </w:t>
      </w:r>
      <w:r w:rsidRPr="00B624BC">
        <w:rPr>
          <w:rFonts w:ascii="Times New Roman" w:eastAsiaTheme="minorHAnsi" w:hAnsi="Times New Roman"/>
          <w:sz w:val="24"/>
          <w:szCs w:val="24"/>
        </w:rPr>
        <w:t>единой комиссии Государственного Собрания по осуществлению закупок</w:t>
      </w:r>
      <w:r w:rsidRPr="00B624BC">
        <w:rPr>
          <w:rFonts w:ascii="Times New Roman" w:hAnsi="Times New Roman"/>
          <w:sz w:val="24"/>
          <w:szCs w:val="24"/>
        </w:rPr>
        <w:t xml:space="preserve"> по всем вопросам, относящимся к их функциям, в том числе извещение лиц, принимающих участие в работе </w:t>
      </w:r>
      <w:r w:rsidRPr="00B624BC">
        <w:rPr>
          <w:rFonts w:ascii="Times New Roman" w:eastAsiaTheme="minorHAnsi" w:hAnsi="Times New Roman"/>
          <w:sz w:val="24"/>
          <w:szCs w:val="24"/>
        </w:rPr>
        <w:t>единой комиссии Государственного Собрания по осуществлению закупок</w:t>
      </w:r>
      <w:r w:rsidRPr="00B624BC">
        <w:rPr>
          <w:rFonts w:ascii="Times New Roman" w:hAnsi="Times New Roman"/>
          <w:sz w:val="24"/>
          <w:szCs w:val="24"/>
        </w:rPr>
        <w:t xml:space="preserve">, о времени и месте проведения заседаний и обеспечение членов </w:t>
      </w:r>
      <w:r w:rsidRPr="00B624BC">
        <w:rPr>
          <w:rFonts w:ascii="Times New Roman" w:eastAsiaTheme="minorHAnsi" w:hAnsi="Times New Roman"/>
          <w:sz w:val="24"/>
          <w:szCs w:val="24"/>
        </w:rPr>
        <w:t>единой комиссии Государственного Собрания по осуществлению закупок</w:t>
      </w:r>
      <w:r w:rsidRPr="00B624BC">
        <w:rPr>
          <w:rFonts w:ascii="Times New Roman" w:hAnsi="Times New Roman"/>
          <w:sz w:val="24"/>
          <w:szCs w:val="24"/>
        </w:rPr>
        <w:t xml:space="preserve"> необходимыми материалами; </w:t>
      </w:r>
    </w:p>
    <w:p w:rsidR="00B624BC" w:rsidRPr="00B624BC" w:rsidRDefault="00B624BC" w:rsidP="00CE399C">
      <w:pPr>
        <w:pStyle w:val="af1"/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 xml:space="preserve">своевременное внесение изменений в распоряжения Председателя Государственного Собрания о персональном составе </w:t>
      </w:r>
      <w:r w:rsidRPr="00B624BC">
        <w:rPr>
          <w:rFonts w:ascii="Times New Roman" w:eastAsiaTheme="minorHAnsi" w:hAnsi="Times New Roman"/>
          <w:sz w:val="24"/>
          <w:szCs w:val="24"/>
        </w:rPr>
        <w:t>единой комиссии Государственного Собрания по осуществлению закупок</w:t>
      </w:r>
      <w:r w:rsidRPr="00B624BC">
        <w:rPr>
          <w:rFonts w:ascii="Times New Roman" w:hAnsi="Times New Roman"/>
          <w:sz w:val="24"/>
          <w:szCs w:val="24"/>
        </w:rPr>
        <w:t xml:space="preserve">, а также об утверждении положения о </w:t>
      </w:r>
      <w:r w:rsidRPr="00B624BC">
        <w:rPr>
          <w:rFonts w:ascii="Times New Roman" w:eastAsiaTheme="minorHAnsi" w:hAnsi="Times New Roman"/>
          <w:sz w:val="24"/>
          <w:szCs w:val="24"/>
        </w:rPr>
        <w:t>единой комиссии Государственного Собрания по осуществлению закупок</w:t>
      </w:r>
      <w:r w:rsidRPr="00B624BC">
        <w:rPr>
          <w:rFonts w:ascii="Times New Roman" w:hAnsi="Times New Roman"/>
          <w:sz w:val="24"/>
          <w:szCs w:val="24"/>
        </w:rPr>
        <w:t xml:space="preserve">; </w:t>
      </w:r>
    </w:p>
    <w:p w:rsidR="00B624BC" w:rsidRPr="00B624BC" w:rsidRDefault="00B624BC" w:rsidP="00CE399C">
      <w:pPr>
        <w:pStyle w:val="af1"/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 xml:space="preserve">оформление протоколов заседания </w:t>
      </w:r>
      <w:r w:rsidRPr="00B624BC">
        <w:rPr>
          <w:rFonts w:ascii="Times New Roman" w:eastAsiaTheme="minorHAnsi" w:hAnsi="Times New Roman"/>
          <w:sz w:val="24"/>
          <w:szCs w:val="24"/>
        </w:rPr>
        <w:t>единой комиссии Государственного Собрания по осуществлению закупок</w:t>
      </w:r>
      <w:r w:rsidRPr="00B624BC">
        <w:rPr>
          <w:rFonts w:ascii="Times New Roman" w:hAnsi="Times New Roman"/>
          <w:sz w:val="24"/>
          <w:szCs w:val="24"/>
        </w:rPr>
        <w:t xml:space="preserve">; </w:t>
      </w:r>
    </w:p>
    <w:p w:rsidR="00B624BC" w:rsidRPr="00B624BC" w:rsidRDefault="00B624BC" w:rsidP="00CE399C">
      <w:pPr>
        <w:pStyle w:val="af1"/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>прием и регистрация заявок на участие в конкурсе или аукционе, а также в запросе котировок;</w:t>
      </w:r>
    </w:p>
    <w:p w:rsidR="00B624BC" w:rsidRPr="00B624BC" w:rsidRDefault="00B624BC" w:rsidP="00CE399C">
      <w:pPr>
        <w:pStyle w:val="af1"/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>хранение документов оформленных в ходе размещения государственного заказа в течение трех лет с момента проведения соответствующих процедур;</w:t>
      </w:r>
    </w:p>
    <w:p w:rsidR="00B624BC" w:rsidRPr="00B624BC" w:rsidRDefault="00B624BC" w:rsidP="00CE399C">
      <w:pPr>
        <w:pStyle w:val="af1"/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>ведение аудиозаписи (в необходимых случаях) процедур размещения заказа;</w:t>
      </w:r>
    </w:p>
    <w:p w:rsidR="00B624BC" w:rsidRPr="00B624BC" w:rsidRDefault="00B624BC" w:rsidP="00CE399C">
      <w:pPr>
        <w:pStyle w:val="af1"/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>направление уведомления участников размещения заказа о признании участниками конкурса/аукциона или о не допуске к участию в конкурсе/аукционе;</w:t>
      </w:r>
    </w:p>
    <w:p w:rsidR="00B9351A" w:rsidRDefault="00B624BC" w:rsidP="00CE399C">
      <w:pPr>
        <w:pStyle w:val="af1"/>
        <w:tabs>
          <w:tab w:val="left" w:pos="-142"/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4BC">
        <w:rPr>
          <w:rFonts w:ascii="Times New Roman" w:hAnsi="Times New Roman"/>
          <w:sz w:val="24"/>
          <w:szCs w:val="24"/>
        </w:rPr>
        <w:t>направление участнику размещения заказа, признанного победителем, проекта контракта;</w:t>
      </w:r>
    </w:p>
    <w:p w:rsidR="00B624BC" w:rsidRPr="00B624BC" w:rsidRDefault="00B624BC" w:rsidP="00CE399C">
      <w:pPr>
        <w:pStyle w:val="af1"/>
        <w:tabs>
          <w:tab w:val="left" w:pos="-142"/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624BC">
        <w:rPr>
          <w:rFonts w:ascii="Times New Roman" w:eastAsiaTheme="minorHAnsi" w:hAnsi="Times New Roman"/>
          <w:sz w:val="24"/>
          <w:szCs w:val="24"/>
        </w:rPr>
        <w:t>участие в привлечении экспертов, экспертных организаций;</w:t>
      </w:r>
    </w:p>
    <w:p w:rsidR="00B624BC" w:rsidRPr="00B624BC" w:rsidRDefault="00B624BC" w:rsidP="00CE399C">
      <w:pPr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B624BC" w:rsidRPr="00B624BC" w:rsidRDefault="00B624BC" w:rsidP="00CE399C">
      <w:pPr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осуществление подготовки и направление приглашений принять участие в определении поставщиков (подрядчиков, исполнителей) закрытыми способами;</w:t>
      </w:r>
    </w:p>
    <w:p w:rsidR="00B624BC" w:rsidRPr="00B624BC" w:rsidRDefault="00B624BC" w:rsidP="00CE399C">
      <w:pPr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проведение рассмотрения банковских гарантий и организация осуществления уплаты денежных сумм по банковской гарантии;</w:t>
      </w:r>
    </w:p>
    <w:p w:rsidR="00B624BC" w:rsidRPr="00B624BC" w:rsidRDefault="00B624BC" w:rsidP="00CE399C">
      <w:pPr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осуществление организации заключения контракта;</w:t>
      </w:r>
    </w:p>
    <w:p w:rsidR="00B624BC" w:rsidRPr="00B624BC" w:rsidRDefault="00B624BC" w:rsidP="00CE399C">
      <w:pPr>
        <w:tabs>
          <w:tab w:val="left" w:pos="-142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участие в организации оплаты поставленного товара, выполненной работы (ее результатов), оказанной услуги, отдельных этапов исполнения контракта;</w:t>
      </w:r>
    </w:p>
    <w:p w:rsidR="00B624BC" w:rsidRPr="00B624BC" w:rsidRDefault="00B624BC" w:rsidP="00CE399C">
      <w:pPr>
        <w:tabs>
          <w:tab w:val="left" w:pos="-142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осуществление взаимодействия с поставщиком (подрядчиком, исполнителем) при изменении, расторжении контракта;</w:t>
      </w:r>
    </w:p>
    <w:p w:rsidR="00B624BC" w:rsidRPr="00B624BC" w:rsidRDefault="00B624BC" w:rsidP="00CE399C">
      <w:pPr>
        <w:tabs>
          <w:tab w:val="left" w:pos="-142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624BC" w:rsidRPr="00B624BC" w:rsidRDefault="00B624BC" w:rsidP="00CE399C">
      <w:pPr>
        <w:tabs>
          <w:tab w:val="left" w:pos="-142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направление поставщику (подрядчику, исполнителю) требования об уплате неустоек (штрафов, пеней);</w:t>
      </w:r>
    </w:p>
    <w:p w:rsidR="00B624BC" w:rsidRPr="00B624BC" w:rsidRDefault="00B624BC" w:rsidP="00CE399C">
      <w:pPr>
        <w:tabs>
          <w:tab w:val="left" w:pos="-142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участие в рассмотрении дел об обжаловании действий (бездействия) Государственного Собрания  и осуществление подготовки материалов для выполнения претензионной работы;</w:t>
      </w:r>
    </w:p>
    <w:p w:rsidR="00B624BC" w:rsidRPr="00B624BC" w:rsidRDefault="00B624BC" w:rsidP="00CE399C">
      <w:pPr>
        <w:tabs>
          <w:tab w:val="left" w:pos="-142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 xml:space="preserve">участие в определении поставщиков (подрядчиков, исполнителей); </w:t>
      </w:r>
    </w:p>
    <w:p w:rsidR="00B624BC" w:rsidRPr="00B624BC" w:rsidRDefault="00B624BC" w:rsidP="00CE399C">
      <w:pPr>
        <w:tabs>
          <w:tab w:val="left" w:pos="1134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участие в работе по исполнению, изменению, расторжению контракта;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 xml:space="preserve">организация в случае необходимости консультации </w:t>
      </w:r>
      <w:r w:rsidRPr="00B624BC">
        <w:rPr>
          <w:rFonts w:eastAsiaTheme="minorHAnsi"/>
          <w:sz w:val="24"/>
          <w:szCs w:val="24"/>
          <w:lang w:eastAsia="en-US"/>
        </w:rPr>
        <w:br/>
        <w:t xml:space="preserve">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</w:t>
      </w:r>
      <w:r w:rsidRPr="00B624BC">
        <w:rPr>
          <w:rFonts w:eastAsiaTheme="minorHAnsi"/>
          <w:sz w:val="24"/>
          <w:szCs w:val="24"/>
          <w:lang w:eastAsia="en-US"/>
        </w:rPr>
        <w:br/>
        <w:t>и муниципальных нужд;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принятие участия в утверждении требований к закупаемым Государственным Собранием отдельным видам товаров, работ, услуг (в том числе предельным ценам товаров, работ, услуг) и (или) нормативным затратам на обеспечение функций Государственного Собрания и размещение их в единой информационной системе;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 xml:space="preserve">участие в рассмотрении дел об обжаловании действий (бездействия) Государственного Собрания, в том числе обжаловании результатов определения поставщиков (подрядчиков, </w:t>
      </w:r>
      <w:r w:rsidRPr="00B624BC">
        <w:rPr>
          <w:rFonts w:eastAsiaTheme="minorHAnsi"/>
          <w:sz w:val="24"/>
          <w:szCs w:val="24"/>
          <w:lang w:eastAsia="en-US"/>
        </w:rPr>
        <w:lastRenderedPageBreak/>
        <w:t>исполнителей), и осуществление подготовки материалов для претензионной и исковой работы;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разработка проектов контрактов, в том числе типовых контрактов, типовых условий контрактов Государственного Собрания;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осуществление проверки банковских гарантий, поступивших в качестве обеспечения исполнения контрактов, на соответствие требованиям федерального закона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информирование в случае отказа Государственного Собрания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организация осуществления уплаты денежных сумм по банковской гарантии в случаях, предусмотренных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rFonts w:eastAsiaTheme="minorHAnsi"/>
          <w:sz w:val="24"/>
          <w:szCs w:val="24"/>
          <w:lang w:eastAsia="en-US"/>
        </w:rPr>
        <w:t>организация возврата денежных средств, внесенных в качестве обеспечения исполнения заявок или обеспечения исполнения контрактов;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проведение анализа документов для заключения договоров и государственных контрактов на поставку товаров, выполнение работ, оказание услуг для нужд государственного собрания;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проведение подготовки гражданско-правовых договоров для материально-технического обеспечения деятельности Государственного Собрания и ведение учётного реестра гражданско-правовых договоров;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осуществление контроля исполнения заключенных договоров и контрактов, в том числе соблюдения установленных ими сроков исполнения;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ведение учетного реестра заключенных гражданско-правовых договоров и государственных контрактов Государственного Собрания;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составление отчетов перед Министерством промышленности, экономического развития и торговли Республики Марий Эл;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spacing w:val="1"/>
          <w:sz w:val="24"/>
          <w:szCs w:val="24"/>
        </w:rPr>
      </w:pPr>
      <w:r w:rsidRPr="00B624BC">
        <w:rPr>
          <w:spacing w:val="1"/>
          <w:sz w:val="24"/>
          <w:szCs w:val="24"/>
        </w:rPr>
        <w:t>согласование с начальником отдела наличия финансовых сре</w:t>
      </w:r>
      <w:proofErr w:type="gramStart"/>
      <w:r w:rsidRPr="00B624BC">
        <w:rPr>
          <w:spacing w:val="1"/>
          <w:sz w:val="24"/>
          <w:szCs w:val="24"/>
        </w:rPr>
        <w:t>дств дл</w:t>
      </w:r>
      <w:proofErr w:type="gramEnd"/>
      <w:r w:rsidRPr="00B624BC">
        <w:rPr>
          <w:spacing w:val="1"/>
          <w:sz w:val="24"/>
          <w:szCs w:val="24"/>
        </w:rPr>
        <w:t>я приобретения материальных ценностей для нужд Государственного Собрания;</w:t>
      </w:r>
    </w:p>
    <w:p w:rsidR="00B624BC" w:rsidRPr="00B624BC" w:rsidRDefault="00B624BC" w:rsidP="00CE399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осуществление учета основных средств и материальных запасов;</w:t>
      </w:r>
    </w:p>
    <w:p w:rsidR="00B624BC" w:rsidRPr="00B624BC" w:rsidRDefault="00B624BC" w:rsidP="00CE399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организация и участие в проведении периодической</w:t>
      </w:r>
      <w:r w:rsidR="0032147E">
        <w:rPr>
          <w:sz w:val="24"/>
          <w:szCs w:val="24"/>
        </w:rPr>
        <w:t xml:space="preserve"> </w:t>
      </w:r>
      <w:r w:rsidRPr="00B624BC">
        <w:rPr>
          <w:sz w:val="24"/>
          <w:szCs w:val="24"/>
        </w:rPr>
        <w:t>и годовой инвентаризации в Государственном Собрании в соответствии с Положением о бухгалтерском учете и отчетности в Российской Федерации;</w:t>
      </w:r>
    </w:p>
    <w:p w:rsidR="00B624BC" w:rsidRPr="00B624BC" w:rsidRDefault="00B624BC" w:rsidP="00CE399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осуществление контроля лиц, ответственных за сохранность материальных ценностей, полноты и своевременности оприходования и мер по сохранности товароматериальных ценностей;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осуществление проверки на соответствие законодательству проектов договоров, приказов и распоряжений в пределах своей компетенции;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624BC">
        <w:rPr>
          <w:sz w:val="24"/>
          <w:szCs w:val="24"/>
        </w:rPr>
        <w:t>осуществление правового и организационно-технического обеспечения деятельности жилищной комиссии Государственного Собрания;</w:t>
      </w:r>
    </w:p>
    <w:p w:rsidR="00B624BC" w:rsidRPr="00B624BC" w:rsidRDefault="00B624BC" w:rsidP="00CE399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624BC">
        <w:rPr>
          <w:sz w:val="24"/>
          <w:szCs w:val="24"/>
        </w:rPr>
        <w:t>исполнение иных обязанностей, предусмотренных законодательством, положением об отделе бухгалтерского учета</w:t>
      </w:r>
      <w:r>
        <w:rPr>
          <w:sz w:val="24"/>
          <w:szCs w:val="24"/>
        </w:rPr>
        <w:t xml:space="preserve"> </w:t>
      </w:r>
      <w:r w:rsidRPr="00B624BC">
        <w:rPr>
          <w:sz w:val="24"/>
          <w:szCs w:val="24"/>
        </w:rPr>
        <w:t>и отчетности, а также поручений начальника отдела, данных в пределах его полномочий;</w:t>
      </w:r>
    </w:p>
    <w:p w:rsidR="00534DEA" w:rsidRPr="005211B9" w:rsidRDefault="00534DEA" w:rsidP="00CE399C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1B9">
        <w:rPr>
          <w:rFonts w:ascii="Times New Roman" w:hAnsi="Times New Roman" w:cs="Times New Roman"/>
          <w:i/>
          <w:sz w:val="24"/>
          <w:szCs w:val="24"/>
        </w:rPr>
        <w:t xml:space="preserve">В пределах своей служебной компетенции </w:t>
      </w:r>
      <w:r w:rsidR="0096387D" w:rsidRPr="005211B9">
        <w:rPr>
          <w:rFonts w:ascii="Times New Roman" w:hAnsi="Times New Roman" w:cs="Times New Roman"/>
          <w:i/>
          <w:sz w:val="24"/>
          <w:szCs w:val="24"/>
        </w:rPr>
        <w:t xml:space="preserve">ведущий консультант </w:t>
      </w:r>
      <w:r w:rsidRPr="005211B9">
        <w:rPr>
          <w:rFonts w:ascii="Times New Roman" w:hAnsi="Times New Roman" w:cs="Times New Roman"/>
          <w:i/>
          <w:sz w:val="24"/>
          <w:szCs w:val="24"/>
        </w:rPr>
        <w:t>наделен следующими правами, необходимыми для реализации должностных обязанностей:</w:t>
      </w:r>
    </w:p>
    <w:p w:rsidR="00B9351A" w:rsidRPr="00B9351A" w:rsidRDefault="00B9351A" w:rsidP="00CE399C">
      <w:pPr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знакомиться, высказывать и письменно прилагать особое мнение по проектам нормативных правовых актов, управленческим и иным решениям, входящим в его служебную компетенцию;</w:t>
      </w:r>
    </w:p>
    <w:p w:rsidR="00B9351A" w:rsidRPr="00B9351A" w:rsidRDefault="00B9351A" w:rsidP="00CE399C">
      <w:pPr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в пределах своей компетенции требовать от исполнителей доработки документов, исполненных с нарушением установленных норм или формы;</w:t>
      </w:r>
    </w:p>
    <w:p w:rsidR="00B9351A" w:rsidRPr="00B9351A" w:rsidRDefault="00B9351A" w:rsidP="00CE399C">
      <w:pPr>
        <w:shd w:val="clear" w:color="auto" w:fill="FFFFFF"/>
        <w:ind w:firstLine="567"/>
        <w:jc w:val="both"/>
        <w:rPr>
          <w:rFonts w:ascii="Roboto" w:hAnsi="Roboto"/>
          <w:sz w:val="24"/>
          <w:szCs w:val="24"/>
        </w:rPr>
      </w:pPr>
      <w:r w:rsidRPr="00B9351A">
        <w:rPr>
          <w:sz w:val="24"/>
          <w:szCs w:val="24"/>
        </w:rPr>
        <w:t>представлять отдел бухгалтерского учета и отчетности</w:t>
      </w:r>
      <w:r>
        <w:rPr>
          <w:sz w:val="24"/>
          <w:szCs w:val="24"/>
        </w:rPr>
        <w:t xml:space="preserve"> </w:t>
      </w:r>
      <w:r w:rsidRPr="00B9351A">
        <w:rPr>
          <w:sz w:val="24"/>
          <w:szCs w:val="24"/>
        </w:rPr>
        <w:t>в отношениях с министерствами и другими органами исполнительной власти Республики Марий Эл по вопросам, относящимся к своей компетенции;</w:t>
      </w:r>
    </w:p>
    <w:p w:rsidR="00B9351A" w:rsidRPr="00B9351A" w:rsidRDefault="00B9351A" w:rsidP="00CE399C">
      <w:pPr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lastRenderedPageBreak/>
        <w:t>сообщать начальнику отдела о недостатках, выявленных при исполнении должностных обязанностей и вносить предложения по их устранению;</w:t>
      </w:r>
    </w:p>
    <w:p w:rsidR="00B9351A" w:rsidRPr="00B9351A" w:rsidRDefault="00B9351A" w:rsidP="00CE399C">
      <w:pPr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обращаться к начальнику отдела за содействием в осуществлении своих должностных обязанностей и прав.</w:t>
      </w:r>
    </w:p>
    <w:p w:rsidR="00B9351A" w:rsidRPr="0032147E" w:rsidRDefault="00AE2C38" w:rsidP="00CE399C">
      <w:pPr>
        <w:pStyle w:val="ConsPlusNormal"/>
        <w:ind w:firstLine="567"/>
        <w:jc w:val="both"/>
        <w:rPr>
          <w:i/>
          <w:sz w:val="24"/>
          <w:szCs w:val="24"/>
        </w:rPr>
      </w:pPr>
      <w:r w:rsidRPr="0032147E">
        <w:rPr>
          <w:rFonts w:ascii="Times New Roman" w:hAnsi="Times New Roman" w:cs="Times New Roman"/>
          <w:i/>
          <w:sz w:val="24"/>
          <w:szCs w:val="24"/>
        </w:rPr>
        <w:t>В соответствии со своей служебной компетенцией государственный гражданский служащий Республики Мар</w:t>
      </w:r>
      <w:r w:rsidR="00620C8A" w:rsidRPr="0032147E">
        <w:rPr>
          <w:rFonts w:ascii="Times New Roman" w:hAnsi="Times New Roman" w:cs="Times New Roman"/>
          <w:i/>
          <w:sz w:val="24"/>
          <w:szCs w:val="24"/>
        </w:rPr>
        <w:t xml:space="preserve">ий Эл, замещающий должность </w:t>
      </w:r>
      <w:r w:rsidR="00AD7A70" w:rsidRPr="0032147E">
        <w:rPr>
          <w:rFonts w:ascii="Times New Roman" w:hAnsi="Times New Roman" w:cs="Times New Roman"/>
          <w:i/>
          <w:sz w:val="24"/>
          <w:szCs w:val="24"/>
        </w:rPr>
        <w:t>ведущего консультанта</w:t>
      </w:r>
      <w:r w:rsidR="00B9351A" w:rsidRPr="0032147E">
        <w:rPr>
          <w:rFonts w:ascii="Times New Roman" w:hAnsi="Times New Roman" w:cs="Times New Roman"/>
          <w:i/>
          <w:sz w:val="24"/>
          <w:szCs w:val="24"/>
        </w:rPr>
        <w:t xml:space="preserve"> вправе самостоятельно принимать следующие решения:</w:t>
      </w:r>
      <w:r w:rsidR="00B9351A" w:rsidRPr="0032147E">
        <w:rPr>
          <w:i/>
          <w:sz w:val="24"/>
          <w:szCs w:val="24"/>
        </w:rPr>
        <w:t xml:space="preserve"> </w:t>
      </w:r>
    </w:p>
    <w:p w:rsidR="00B9351A" w:rsidRPr="00B9351A" w:rsidRDefault="00B9351A" w:rsidP="00CE399C">
      <w:pPr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по вопросам, обеспечивающим выполнение возложенных на него задач и функций:</w:t>
      </w:r>
    </w:p>
    <w:p w:rsidR="00B9351A" w:rsidRPr="00B9351A" w:rsidRDefault="00B9351A" w:rsidP="00CE399C">
      <w:pPr>
        <w:shd w:val="clear" w:color="auto" w:fill="FFFFFF"/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выбор метода проверки документов, выполнения поставленных задач;</w:t>
      </w:r>
    </w:p>
    <w:p w:rsidR="00B9351A" w:rsidRPr="00B9351A" w:rsidRDefault="00B9351A" w:rsidP="00CE399C">
      <w:pPr>
        <w:shd w:val="clear" w:color="auto" w:fill="FFFFFF"/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подготовка документов, информации, ответов на запросы органов государственной власти, организаций по вопросам, относящимся к своей компетенции;</w:t>
      </w:r>
    </w:p>
    <w:p w:rsidR="00B9351A" w:rsidRPr="00B9351A" w:rsidRDefault="00B9351A" w:rsidP="00CE399C">
      <w:pPr>
        <w:shd w:val="clear" w:color="auto" w:fill="FFFFFF"/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возврат документов, оформленных ненадлежащим образом;</w:t>
      </w:r>
    </w:p>
    <w:p w:rsidR="00B9351A" w:rsidRPr="00B9351A" w:rsidRDefault="00B9351A" w:rsidP="00CE399C">
      <w:pPr>
        <w:shd w:val="clear" w:color="auto" w:fill="FFFFFF"/>
        <w:ind w:firstLine="567"/>
        <w:jc w:val="both"/>
        <w:rPr>
          <w:sz w:val="24"/>
          <w:szCs w:val="24"/>
        </w:rPr>
      </w:pPr>
      <w:r w:rsidRPr="00B9351A">
        <w:rPr>
          <w:sz w:val="24"/>
          <w:szCs w:val="24"/>
        </w:rPr>
        <w:t>консультирование государственных гражданских служащих по вопросам, относящимся к своей компетенции.</w:t>
      </w:r>
    </w:p>
    <w:p w:rsidR="00B9351A" w:rsidRPr="00B9351A" w:rsidRDefault="00B9351A" w:rsidP="00CE399C">
      <w:pPr>
        <w:ind w:firstLine="567"/>
        <w:jc w:val="both"/>
        <w:rPr>
          <w:sz w:val="24"/>
          <w:szCs w:val="24"/>
        </w:rPr>
      </w:pPr>
      <w:proofErr w:type="gramStart"/>
      <w:r w:rsidRPr="00B9351A">
        <w:rPr>
          <w:sz w:val="24"/>
          <w:szCs w:val="24"/>
        </w:rPr>
        <w:t>Обязан</w:t>
      </w:r>
      <w:proofErr w:type="gramEnd"/>
      <w:r w:rsidRPr="00B9351A">
        <w:rPr>
          <w:sz w:val="24"/>
          <w:szCs w:val="24"/>
        </w:rPr>
        <w:t xml:space="preserve"> самостоятельно принимать следующие решения: </w:t>
      </w:r>
    </w:p>
    <w:p w:rsidR="00B9351A" w:rsidRPr="00B9351A" w:rsidRDefault="00B9351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1A">
        <w:rPr>
          <w:rFonts w:ascii="Times New Roman" w:hAnsi="Times New Roman" w:cs="Times New Roman"/>
          <w:sz w:val="24"/>
          <w:szCs w:val="24"/>
        </w:rPr>
        <w:t>выбор методов организации и выполнения поставленных задач по вопросам, относящимся к своей компетенции;</w:t>
      </w:r>
    </w:p>
    <w:p w:rsidR="00B9351A" w:rsidRPr="00B9351A" w:rsidRDefault="00B9351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51A">
        <w:rPr>
          <w:rFonts w:ascii="Times New Roman" w:hAnsi="Times New Roman" w:cs="Times New Roman"/>
          <w:sz w:val="24"/>
          <w:szCs w:val="24"/>
        </w:rPr>
        <w:t>организация и проведение торгов;</w:t>
      </w:r>
    </w:p>
    <w:p w:rsidR="00B9351A" w:rsidRPr="00B9351A" w:rsidRDefault="00B9351A" w:rsidP="00CE39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51A">
        <w:rPr>
          <w:rFonts w:ascii="Times New Roman" w:hAnsi="Times New Roman" w:cs="Times New Roman"/>
          <w:sz w:val="24"/>
          <w:szCs w:val="24"/>
        </w:rPr>
        <w:t>информирование о выявленных нарушениях действующего законодательства;</w:t>
      </w:r>
    </w:p>
    <w:p w:rsidR="00B9351A" w:rsidRPr="00B9351A" w:rsidRDefault="00B9351A" w:rsidP="00CE39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51A">
        <w:rPr>
          <w:rFonts w:ascii="Times New Roman" w:hAnsi="Times New Roman" w:cs="Times New Roman"/>
          <w:sz w:val="24"/>
          <w:szCs w:val="24"/>
        </w:rPr>
        <w:t>уведомление начальника отдела о текущем состоянии выполнения поручений, заданий;</w:t>
      </w:r>
    </w:p>
    <w:p w:rsidR="00B9351A" w:rsidRPr="00B9351A" w:rsidRDefault="00B9351A" w:rsidP="00CE39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51A">
        <w:rPr>
          <w:rFonts w:ascii="Times New Roman" w:hAnsi="Times New Roman" w:cs="Times New Roman"/>
          <w:sz w:val="24"/>
          <w:szCs w:val="24"/>
        </w:rPr>
        <w:t>подготовка отчетов о своей деятельности и о выполнении поручений начальника отдела;</w:t>
      </w:r>
    </w:p>
    <w:p w:rsidR="00B9351A" w:rsidRPr="00B9351A" w:rsidRDefault="00B9351A" w:rsidP="00CE39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51A">
        <w:rPr>
          <w:rFonts w:ascii="Times New Roman" w:hAnsi="Times New Roman" w:cs="Times New Roman"/>
          <w:sz w:val="24"/>
          <w:szCs w:val="24"/>
        </w:rPr>
        <w:t>принятие решения о соответствии представленных документов требованиям законодательства Российской Федерации и законодательства Республики Марий Эл.</w:t>
      </w:r>
    </w:p>
    <w:p w:rsidR="005A7B3C" w:rsidRPr="003C5E2D" w:rsidRDefault="00AD2D8B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1B9">
        <w:rPr>
          <w:rFonts w:ascii="Times New Roman" w:hAnsi="Times New Roman" w:cs="Times New Roman"/>
          <w:sz w:val="24"/>
          <w:szCs w:val="24"/>
        </w:rPr>
        <w:t>Государственный г</w:t>
      </w:r>
      <w:r w:rsidR="00534DEA" w:rsidRPr="005211B9">
        <w:rPr>
          <w:rFonts w:ascii="Times New Roman" w:hAnsi="Times New Roman" w:cs="Times New Roman"/>
          <w:sz w:val="24"/>
          <w:szCs w:val="24"/>
        </w:rPr>
        <w:t>ражданский служащий</w:t>
      </w:r>
      <w:r w:rsidRPr="005211B9">
        <w:rPr>
          <w:rFonts w:ascii="Times New Roman" w:hAnsi="Times New Roman" w:cs="Times New Roman"/>
          <w:sz w:val="24"/>
          <w:szCs w:val="24"/>
        </w:rPr>
        <w:t xml:space="preserve"> Республики Марий Эл </w:t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обязанностей; за несоблюдение ограничений, запретов и требований, связанных с гражданской службой; за нарушение законодательства </w:t>
      </w:r>
      <w:r w:rsidR="00AE2C38" w:rsidRPr="003C5E2D">
        <w:rPr>
          <w:rFonts w:ascii="Times New Roman" w:hAnsi="Times New Roman" w:cs="Times New Roman"/>
          <w:sz w:val="24"/>
          <w:szCs w:val="24"/>
        </w:rPr>
        <w:t>Р</w:t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оссийской Федерации, повлекшее нарушение прав и охраняемых интересов граждан, организаций, Российской Федерации и Республики Марий Эл; </w:t>
      </w:r>
      <w:proofErr w:type="gramStart"/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разглашение сведений, составляющих государственную и иную охраняемую федеральным </w:t>
      </w:r>
      <w:hyperlink r:id="rId14" w:history="1">
        <w:r w:rsidR="005A7B3C" w:rsidRPr="003C5E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A7B3C" w:rsidRPr="003C5E2D">
        <w:rPr>
          <w:rFonts w:ascii="Times New Roman" w:hAnsi="Times New Roman" w:cs="Times New Roman"/>
          <w:sz w:val="24"/>
          <w:szCs w:val="24"/>
        </w:rPr>
        <w:t xml:space="preserve">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 за дачу неправомерных поручений подчиненному несет ответственность в соответствии с законодательством Российской Федерации.</w:t>
      </w:r>
      <w:proofErr w:type="gramEnd"/>
    </w:p>
    <w:p w:rsidR="00534DEA" w:rsidRPr="005211B9" w:rsidRDefault="006E295E" w:rsidP="00CE399C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5211B9">
        <w:rPr>
          <w:i/>
          <w:sz w:val="24"/>
          <w:szCs w:val="24"/>
        </w:rPr>
        <w:t xml:space="preserve">Основными </w:t>
      </w:r>
      <w:r w:rsidR="00534DEA" w:rsidRPr="005211B9">
        <w:rPr>
          <w:i/>
          <w:sz w:val="24"/>
          <w:szCs w:val="24"/>
        </w:rPr>
        <w:t>показателями эффективности и результативности профессиональной служебной деятельности</w:t>
      </w:r>
      <w:r w:rsidRPr="005211B9">
        <w:rPr>
          <w:i/>
          <w:sz w:val="24"/>
          <w:szCs w:val="24"/>
        </w:rPr>
        <w:t xml:space="preserve"> государственного гражданского служащего Республики Марий Эл</w:t>
      </w:r>
      <w:r w:rsidR="00534DEA" w:rsidRPr="005211B9">
        <w:rPr>
          <w:i/>
          <w:sz w:val="24"/>
          <w:szCs w:val="24"/>
        </w:rPr>
        <w:t xml:space="preserve"> являются: 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 государственной гражданской службе Российской Федерации;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профессионализм: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своевременное выполнение поручений;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 исполнением должностных обязанностей;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качество выполненной работы - подготовка документов в установленном порядке, полное и логичное изложение материала, грамотное составление документа, отсутствие стилистических и грамматических ошибок;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количество и объем мероприятий, в подготовке и проведении которых принимал участие консультант сектора делопроизводства;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интенсивность труда - способность в короткие сроки выполнять определенный объем работ;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lastRenderedPageBreak/>
        <w:t>наличие поощрений за безупречную и эффективную службу;</w:t>
      </w:r>
    </w:p>
    <w:p w:rsidR="008173BA" w:rsidRPr="008173BA" w:rsidRDefault="008173BA" w:rsidP="00CE39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оценка профессиональных, организаторских и личностных качеств по результатам его профессиональной служебной деятельности и с учетом его годового отчета, аттестации, сдачи квалификационного экзамена (в установленных законодательством случаях) или иных показателей.</w:t>
      </w:r>
    </w:p>
    <w:p w:rsidR="00CC3451" w:rsidRPr="00C7447C" w:rsidRDefault="00CC3451" w:rsidP="00CE399C">
      <w:pPr>
        <w:shd w:val="clear" w:color="auto" w:fill="FFFFFF"/>
        <w:ind w:firstLine="567"/>
        <w:jc w:val="both"/>
        <w:rPr>
          <w:sz w:val="24"/>
          <w:szCs w:val="24"/>
        </w:rPr>
      </w:pPr>
      <w:r w:rsidRPr="00C7447C">
        <w:rPr>
          <w:sz w:val="24"/>
          <w:szCs w:val="24"/>
        </w:rPr>
        <w:t>Профессиональная служебная деятельность государственного гражданского служащего осуществляется в соответствии с утвержденным</w:t>
      </w:r>
      <w:r w:rsidR="008173BA">
        <w:rPr>
          <w:sz w:val="24"/>
          <w:szCs w:val="24"/>
        </w:rPr>
        <w:t xml:space="preserve"> должностным регламентом</w:t>
      </w:r>
      <w:r w:rsidRPr="00C7447C">
        <w:rPr>
          <w:sz w:val="24"/>
          <w:szCs w:val="24"/>
        </w:rPr>
        <w:t xml:space="preserve"> государственного гражданского служащего Республики Марий Эл. </w:t>
      </w:r>
    </w:p>
    <w:p w:rsidR="005211B9" w:rsidRPr="00C7447C" w:rsidRDefault="005211B9" w:rsidP="005211B9">
      <w:pPr>
        <w:shd w:val="clear" w:color="auto" w:fill="FFFFFF"/>
        <w:tabs>
          <w:tab w:val="right" w:pos="8788"/>
        </w:tabs>
        <w:ind w:firstLine="567"/>
        <w:jc w:val="both"/>
        <w:rPr>
          <w:sz w:val="24"/>
          <w:szCs w:val="24"/>
        </w:rPr>
      </w:pPr>
      <w:r w:rsidRPr="00C7447C">
        <w:rPr>
          <w:sz w:val="24"/>
          <w:szCs w:val="24"/>
        </w:rPr>
        <w:t xml:space="preserve">Условия прохождения государственной гражданской службы Республики Марий Эл в </w:t>
      </w:r>
      <w:r>
        <w:rPr>
          <w:sz w:val="24"/>
          <w:szCs w:val="24"/>
        </w:rPr>
        <w:t xml:space="preserve">Государственном Собрании </w:t>
      </w:r>
      <w:r w:rsidRPr="00C7447C">
        <w:rPr>
          <w:sz w:val="24"/>
          <w:szCs w:val="24"/>
        </w:rPr>
        <w:t>устанавливаются в соответствии с Федеральны</w:t>
      </w:r>
      <w:r>
        <w:rPr>
          <w:sz w:val="24"/>
          <w:szCs w:val="24"/>
        </w:rPr>
        <w:t xml:space="preserve">м законом от 27 июля 2004 года </w:t>
      </w:r>
      <w:r w:rsidRPr="00C7447C">
        <w:rPr>
          <w:sz w:val="24"/>
          <w:szCs w:val="24"/>
        </w:rPr>
        <w:t>№ 79-ФЗ «О государственной гражданской службе Российской Федерации», Законом Республики Марий Эл от 5 октября 2004 года № 38-З «О регулировании отношений в области государственной гражданской службы Республики Марий Эл».</w:t>
      </w:r>
    </w:p>
    <w:p w:rsidR="005211B9" w:rsidRDefault="005211B9" w:rsidP="005211B9">
      <w:pPr>
        <w:pStyle w:val="a6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Размеры денежного содержания гражданских служащих определяются в соответствии с Указом Президента Республики Марий Эл от 20 ноября 2006 г. № 207 «О денежном содержании государственных гражданских служащих Республики Марий Эл».</w:t>
      </w:r>
    </w:p>
    <w:p w:rsidR="005211B9" w:rsidRPr="003C5E2D" w:rsidRDefault="005211B9" w:rsidP="005211B9">
      <w:pPr>
        <w:pStyle w:val="ConsPlusNormal"/>
        <w:widowControl/>
        <w:ind w:firstLine="567"/>
        <w:jc w:val="both"/>
      </w:pPr>
      <w:r w:rsidRPr="00F6306D">
        <w:rPr>
          <w:rFonts w:ascii="Times New Roman" w:hAnsi="Times New Roman" w:cs="Times New Roman"/>
          <w:sz w:val="24"/>
          <w:szCs w:val="24"/>
        </w:rPr>
        <w:t>Гражданин Российской Федерации,</w:t>
      </w:r>
      <w:r w:rsidRPr="003C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 xml:space="preserve">изъявивший желание участвовать в конкурсе предъявляет в </w:t>
      </w:r>
      <w:r w:rsidRPr="008173BA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73BA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5211B9" w:rsidRPr="003C5E2D" w:rsidRDefault="005211B9" w:rsidP="005211B9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личное заявление;</w:t>
      </w:r>
    </w:p>
    <w:p w:rsidR="005211B9" w:rsidRPr="003C5E2D" w:rsidRDefault="005211B9" w:rsidP="005211B9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заполненную и подписанную анкету по форме, утвержденной распоряжением Правительства Российской Федерации от 26 мая 2005 г. № 667-р, с фотографией (3х4 см);</w:t>
      </w:r>
    </w:p>
    <w:p w:rsidR="005211B9" w:rsidRPr="003C5E2D" w:rsidRDefault="005211B9" w:rsidP="005211B9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5211B9" w:rsidRDefault="005211B9" w:rsidP="005211B9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5211B9" w:rsidRPr="00A30248" w:rsidRDefault="005211B9" w:rsidP="005211B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30248">
        <w:rPr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5211B9" w:rsidRPr="00A30248" w:rsidRDefault="005211B9" w:rsidP="005211B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248">
        <w:rPr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5211B9" w:rsidRPr="003C5E2D" w:rsidRDefault="005211B9" w:rsidP="005211B9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E2D">
        <w:rPr>
          <w:rFonts w:ascii="Times New Roman" w:hAnsi="Times New Roman"/>
          <w:sz w:val="24"/>
          <w:szCs w:val="24"/>
        </w:rPr>
        <w:t>документ об отсутствии у гражданина заболевания, препятствующего поступлению на государственную гражданскую службу или её прохождению (</w:t>
      </w:r>
      <w:hyperlink r:id="rId15" w:history="1">
        <w:r w:rsidRPr="003C5E2D">
          <w:rPr>
            <w:rFonts w:ascii="Times New Roman" w:hAnsi="Times New Roman"/>
            <w:sz w:val="24"/>
            <w:szCs w:val="24"/>
          </w:rPr>
          <w:t>учетная форма № 001-ГС/у</w:t>
        </w:r>
      </w:hyperlink>
      <w:r w:rsidRPr="003C5E2D">
        <w:rPr>
          <w:rFonts w:ascii="Times New Roman" w:hAnsi="Times New Roman"/>
          <w:sz w:val="24"/>
          <w:szCs w:val="24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</w:t>
      </w:r>
      <w:proofErr w:type="spellStart"/>
      <w:r w:rsidRPr="003C5E2D">
        <w:rPr>
          <w:rFonts w:ascii="Times New Roman" w:hAnsi="Times New Roman"/>
          <w:sz w:val="24"/>
          <w:szCs w:val="24"/>
        </w:rPr>
        <w:t>илиее</w:t>
      </w:r>
      <w:proofErr w:type="spellEnd"/>
      <w:r w:rsidRPr="003C5E2D">
        <w:rPr>
          <w:rFonts w:ascii="Times New Roman" w:hAnsi="Times New Roman"/>
          <w:sz w:val="24"/>
          <w:szCs w:val="24"/>
        </w:rPr>
        <w:t xml:space="preserve"> прохождению», утвержденная приказом </w:t>
      </w:r>
      <w:proofErr w:type="spellStart"/>
      <w:r w:rsidRPr="003C5E2D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3C5E2D">
        <w:rPr>
          <w:rFonts w:ascii="Times New Roman" w:hAnsi="Times New Roman"/>
          <w:sz w:val="24"/>
          <w:szCs w:val="24"/>
        </w:rPr>
        <w:t xml:space="preserve"> Российской Федерации от 14 декабря 2009 г. № 984н);</w:t>
      </w:r>
      <w:proofErr w:type="gramEnd"/>
    </w:p>
    <w:p w:rsidR="005211B9" w:rsidRPr="008641FA" w:rsidRDefault="005211B9" w:rsidP="005211B9">
      <w:pPr>
        <w:pStyle w:val="af1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1FA">
        <w:rPr>
          <w:rFonts w:ascii="Times New Roman" w:hAnsi="Times New Roman"/>
          <w:sz w:val="24"/>
          <w:szCs w:val="24"/>
        </w:rPr>
        <w:t>согласие на обработку персональных данных по форме, утвержденной Указом Президента Республики Марий Эл от 29 сентября 2008 г. № 222;</w:t>
      </w:r>
    </w:p>
    <w:p w:rsidR="005211B9" w:rsidRPr="003C5E2D" w:rsidRDefault="005211B9" w:rsidP="005211B9">
      <w:pPr>
        <w:shd w:val="clear" w:color="auto" w:fill="FFFFFF"/>
        <w:tabs>
          <w:tab w:val="right" w:pos="8788"/>
        </w:tabs>
        <w:ind w:firstLine="567"/>
        <w:jc w:val="both"/>
        <w:rPr>
          <w:sz w:val="24"/>
          <w:szCs w:val="24"/>
        </w:rPr>
      </w:pPr>
      <w:r w:rsidRPr="00F6306D">
        <w:rPr>
          <w:bCs/>
          <w:sz w:val="24"/>
          <w:szCs w:val="24"/>
        </w:rPr>
        <w:t>Государственный гражданский служащий</w:t>
      </w:r>
      <w:r w:rsidRPr="00F6306D">
        <w:rPr>
          <w:sz w:val="24"/>
          <w:szCs w:val="24"/>
        </w:rPr>
        <w:t>,</w:t>
      </w:r>
      <w:r w:rsidRPr="003C5E2D">
        <w:rPr>
          <w:sz w:val="24"/>
          <w:szCs w:val="24"/>
        </w:rPr>
        <w:t xml:space="preserve"> замещающий должность гражданской службы в </w:t>
      </w:r>
      <w:r>
        <w:rPr>
          <w:sz w:val="24"/>
          <w:szCs w:val="24"/>
        </w:rPr>
        <w:t>Государственном Собрании</w:t>
      </w:r>
      <w:r w:rsidRPr="003C5E2D">
        <w:rPr>
          <w:sz w:val="24"/>
          <w:szCs w:val="24"/>
        </w:rPr>
        <w:t>, изъявивший желание участвовать в конкурсе, подает</w:t>
      </w:r>
      <w:r>
        <w:rPr>
          <w:sz w:val="24"/>
          <w:szCs w:val="24"/>
        </w:rPr>
        <w:t xml:space="preserve"> заявление</w:t>
      </w:r>
      <w:r w:rsidRPr="003C5E2D">
        <w:rPr>
          <w:sz w:val="24"/>
          <w:szCs w:val="24"/>
        </w:rPr>
        <w:t xml:space="preserve"> на </w:t>
      </w:r>
      <w:r>
        <w:rPr>
          <w:sz w:val="24"/>
          <w:szCs w:val="24"/>
        </w:rPr>
        <w:t xml:space="preserve">имя Председателя Государственного Собрания </w:t>
      </w:r>
      <w:r w:rsidRPr="003C5E2D">
        <w:rPr>
          <w:sz w:val="24"/>
          <w:szCs w:val="24"/>
        </w:rPr>
        <w:t>Республики Марий Эл.</w:t>
      </w:r>
    </w:p>
    <w:p w:rsidR="005211B9" w:rsidRPr="00211FE2" w:rsidRDefault="005211B9" w:rsidP="005211B9">
      <w:pPr>
        <w:shd w:val="clear" w:color="auto" w:fill="FFFFFF"/>
        <w:tabs>
          <w:tab w:val="left" w:pos="567"/>
          <w:tab w:val="right" w:pos="8647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Pr="00F6306D">
        <w:rPr>
          <w:bCs/>
          <w:sz w:val="24"/>
          <w:szCs w:val="24"/>
        </w:rPr>
        <w:t>Государственный гражданский служащий</w:t>
      </w:r>
      <w:r w:rsidRPr="00211FE2">
        <w:rPr>
          <w:sz w:val="24"/>
          <w:szCs w:val="24"/>
        </w:rPr>
        <w:t xml:space="preserve"> иного государственного органа, изъявивший желание участвовать в конкурсе, представляет на имя </w:t>
      </w:r>
      <w:r>
        <w:rPr>
          <w:sz w:val="24"/>
          <w:szCs w:val="24"/>
        </w:rPr>
        <w:t xml:space="preserve">Председателя Государственного Собрания </w:t>
      </w:r>
      <w:r w:rsidRPr="003C5E2D">
        <w:rPr>
          <w:sz w:val="24"/>
          <w:szCs w:val="24"/>
        </w:rPr>
        <w:t>Республики Марий Эл</w:t>
      </w:r>
      <w:r w:rsidRPr="00211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заявление </w:t>
      </w:r>
      <w:r w:rsidRPr="00211FE2">
        <w:rPr>
          <w:sz w:val="24"/>
          <w:szCs w:val="24"/>
        </w:rPr>
        <w:t>и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 667-р, с фотографией (3х4 см).</w:t>
      </w:r>
      <w:proofErr w:type="gramEnd"/>
    </w:p>
    <w:p w:rsidR="005211B9" w:rsidRPr="00AC1B1D" w:rsidRDefault="005211B9" w:rsidP="005211B9">
      <w:pPr>
        <w:pStyle w:val="a6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Кандидаты</w:t>
      </w:r>
      <w:r w:rsidRPr="00AC1B1D">
        <w:rPr>
          <w:b w:val="0"/>
          <w:sz w:val="24"/>
          <w:szCs w:val="24"/>
        </w:rPr>
        <w:t xml:space="preserve"> не допускаются к участию в конкурсе в случае несоответствия квалификационным требованиям к должностям государственной гражданской службы, а также в связи с ограничениями, установленными законодательством Российской Федерации </w:t>
      </w:r>
      <w:r w:rsidRPr="00AC1B1D">
        <w:rPr>
          <w:b w:val="0"/>
          <w:sz w:val="24"/>
          <w:szCs w:val="24"/>
        </w:rPr>
        <w:lastRenderedPageBreak/>
        <w:t>о государственной гражданской службе для поступления на государственную гражданскую службу и ее прохождения.</w:t>
      </w:r>
    </w:p>
    <w:p w:rsidR="005211B9" w:rsidRPr="0099083C" w:rsidRDefault="005211B9" w:rsidP="005211B9">
      <w:pPr>
        <w:tabs>
          <w:tab w:val="right" w:pos="8788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Документы принимаются в течение 21 дня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объявления в информационно-телекоммуникационной сети «Интернет»</w:t>
      </w:r>
      <w:r w:rsidRPr="003C5E2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53226" w:rsidRPr="00C53226">
        <w:rPr>
          <w:sz w:val="24"/>
          <w:szCs w:val="24"/>
        </w:rPr>
        <w:t>с 30</w:t>
      </w:r>
      <w:r w:rsidRPr="00C53226">
        <w:rPr>
          <w:sz w:val="24"/>
          <w:szCs w:val="24"/>
        </w:rPr>
        <w:t xml:space="preserve"> марта  по </w:t>
      </w:r>
      <w:r w:rsidR="00C53226" w:rsidRPr="00C53226">
        <w:rPr>
          <w:sz w:val="24"/>
          <w:szCs w:val="24"/>
        </w:rPr>
        <w:t>19</w:t>
      </w:r>
      <w:r w:rsidRPr="00C53226">
        <w:rPr>
          <w:sz w:val="24"/>
          <w:szCs w:val="24"/>
        </w:rPr>
        <w:t xml:space="preserve"> апреля 2021 г.)</w:t>
      </w:r>
      <w:r w:rsidRPr="00C53226">
        <w:rPr>
          <w:b/>
          <w:sz w:val="24"/>
          <w:szCs w:val="24"/>
        </w:rPr>
        <w:t xml:space="preserve"> </w:t>
      </w:r>
    </w:p>
    <w:p w:rsidR="005211B9" w:rsidRDefault="005211B9" w:rsidP="005211B9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осуществляется по адресу: </w:t>
      </w:r>
      <w:r w:rsidRPr="003C5E2D">
        <w:rPr>
          <w:sz w:val="24"/>
          <w:szCs w:val="24"/>
        </w:rPr>
        <w:t xml:space="preserve">424000, Республика Марий Эл, г. Йошкар-Ола, </w:t>
      </w:r>
      <w:r>
        <w:rPr>
          <w:sz w:val="24"/>
          <w:szCs w:val="24"/>
        </w:rPr>
        <w:t>Ленинский проспект, д. 29</w:t>
      </w:r>
      <w:r w:rsidRPr="003C5E2D">
        <w:rPr>
          <w:sz w:val="24"/>
          <w:szCs w:val="24"/>
        </w:rPr>
        <w:t xml:space="preserve">, </w:t>
      </w:r>
      <w:proofErr w:type="spellStart"/>
      <w:r w:rsidRPr="003C5E2D"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203,</w:t>
      </w:r>
      <w:r w:rsidRPr="003C5E2D">
        <w:rPr>
          <w:sz w:val="24"/>
          <w:szCs w:val="24"/>
        </w:rPr>
        <w:t xml:space="preserve"> телефон</w:t>
      </w:r>
      <w:r>
        <w:rPr>
          <w:sz w:val="24"/>
          <w:szCs w:val="24"/>
        </w:rPr>
        <w:t xml:space="preserve"> (</w:t>
      </w:r>
      <w:r w:rsidRPr="003C5E2D">
        <w:rPr>
          <w:sz w:val="24"/>
          <w:szCs w:val="24"/>
        </w:rPr>
        <w:t>8</w:t>
      </w:r>
      <w:r>
        <w:rPr>
          <w:sz w:val="24"/>
          <w:szCs w:val="24"/>
        </w:rPr>
        <w:t>3</w:t>
      </w:r>
      <w:r w:rsidRPr="003C5E2D">
        <w:rPr>
          <w:sz w:val="24"/>
          <w:szCs w:val="24"/>
        </w:rPr>
        <w:t xml:space="preserve">62) </w:t>
      </w:r>
      <w:r>
        <w:rPr>
          <w:sz w:val="24"/>
          <w:szCs w:val="24"/>
        </w:rPr>
        <w:t>45</w:t>
      </w:r>
      <w:r w:rsidRPr="003C5E2D">
        <w:rPr>
          <w:sz w:val="24"/>
          <w:szCs w:val="24"/>
        </w:rPr>
        <w:t>-</w:t>
      </w:r>
      <w:r>
        <w:rPr>
          <w:sz w:val="24"/>
          <w:szCs w:val="24"/>
        </w:rPr>
        <w:t>66-63</w:t>
      </w:r>
      <w:r w:rsidRPr="003C5E2D">
        <w:rPr>
          <w:sz w:val="24"/>
          <w:szCs w:val="24"/>
        </w:rPr>
        <w:t>.</w:t>
      </w:r>
    </w:p>
    <w:p w:rsidR="005211B9" w:rsidRDefault="005211B9" w:rsidP="005211B9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приема документов: </w:t>
      </w:r>
      <w:r w:rsidRPr="003C5E2D">
        <w:rPr>
          <w:sz w:val="24"/>
          <w:szCs w:val="24"/>
        </w:rPr>
        <w:t xml:space="preserve">с 8 час.30 мин. до 12 </w:t>
      </w:r>
      <w:r>
        <w:rPr>
          <w:sz w:val="24"/>
          <w:szCs w:val="24"/>
        </w:rPr>
        <w:t>час.30 мин. и с 13 час.30 мин. до 17 час.30 мин.</w:t>
      </w:r>
    </w:p>
    <w:p w:rsidR="005211B9" w:rsidRPr="004334C2" w:rsidRDefault="005211B9" w:rsidP="005211B9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 w:rsidRPr="004334C2">
        <w:rPr>
          <w:sz w:val="24"/>
          <w:szCs w:val="24"/>
        </w:rPr>
        <w:t xml:space="preserve">Предполагаемая дата проведения конкурса </w:t>
      </w:r>
      <w:bookmarkStart w:id="1" w:name="_GoBack"/>
      <w:r w:rsidRPr="00C53226">
        <w:rPr>
          <w:sz w:val="24"/>
          <w:szCs w:val="24"/>
        </w:rPr>
        <w:t xml:space="preserve">май 2021 года. </w:t>
      </w:r>
      <w:bookmarkEnd w:id="1"/>
    </w:p>
    <w:p w:rsidR="005211B9" w:rsidRPr="003C5E2D" w:rsidRDefault="005211B9" w:rsidP="005211B9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 w:rsidRPr="004334C2">
        <w:rPr>
          <w:sz w:val="24"/>
          <w:szCs w:val="24"/>
        </w:rPr>
        <w:t>Место</w:t>
      </w:r>
      <w:r w:rsidRPr="003C5E2D">
        <w:rPr>
          <w:b/>
          <w:sz w:val="24"/>
          <w:szCs w:val="24"/>
        </w:rPr>
        <w:t xml:space="preserve"> </w:t>
      </w:r>
      <w:r w:rsidRPr="004334C2">
        <w:rPr>
          <w:sz w:val="24"/>
          <w:szCs w:val="24"/>
        </w:rPr>
        <w:t>проведения</w:t>
      </w:r>
      <w:r w:rsidRPr="003C5E2D">
        <w:rPr>
          <w:sz w:val="24"/>
          <w:szCs w:val="24"/>
        </w:rPr>
        <w:t xml:space="preserve"> конкурса: Республика Марий Эл, г. Йошкар-Ола, </w:t>
      </w:r>
      <w:r>
        <w:rPr>
          <w:sz w:val="24"/>
          <w:szCs w:val="24"/>
        </w:rPr>
        <w:t>Ленинский проспект, д. 29</w:t>
      </w:r>
      <w:r w:rsidRPr="003C5E2D">
        <w:rPr>
          <w:sz w:val="24"/>
          <w:szCs w:val="24"/>
        </w:rPr>
        <w:t xml:space="preserve">, зал заседаний </w:t>
      </w:r>
      <w:r>
        <w:rPr>
          <w:sz w:val="24"/>
          <w:szCs w:val="24"/>
        </w:rPr>
        <w:t>Государственного Собрания Республики Марий Эл.</w:t>
      </w:r>
    </w:p>
    <w:p w:rsidR="005211B9" w:rsidRPr="004334C2" w:rsidRDefault="005211B9" w:rsidP="005211B9">
      <w:pPr>
        <w:tabs>
          <w:tab w:val="right" w:pos="8788"/>
        </w:tabs>
        <w:ind w:firstLine="567"/>
        <w:jc w:val="both"/>
        <w:rPr>
          <w:rFonts w:ascii="ubuntu-cond" w:hAnsi="ubuntu-cond"/>
          <w:sz w:val="23"/>
          <w:szCs w:val="23"/>
        </w:rPr>
      </w:pPr>
      <w:r>
        <w:rPr>
          <w:sz w:val="24"/>
          <w:szCs w:val="24"/>
        </w:rPr>
        <w:t xml:space="preserve">Порядок проведения конкурса - </w:t>
      </w:r>
      <w:r w:rsidRPr="004334C2">
        <w:rPr>
          <w:sz w:val="24"/>
          <w:szCs w:val="24"/>
        </w:rPr>
        <w:t>тестирование</w:t>
      </w:r>
      <w:r>
        <w:rPr>
          <w:sz w:val="24"/>
          <w:szCs w:val="24"/>
        </w:rPr>
        <w:t xml:space="preserve"> и </w:t>
      </w:r>
      <w:r w:rsidRPr="004334C2">
        <w:rPr>
          <w:sz w:val="24"/>
          <w:szCs w:val="24"/>
        </w:rPr>
        <w:t>индивидуальное собеседование</w:t>
      </w:r>
      <w:r w:rsidRPr="004334C2">
        <w:rPr>
          <w:rFonts w:ascii="ubuntu-cond" w:hAnsi="ubuntu-cond"/>
          <w:sz w:val="24"/>
          <w:szCs w:val="24"/>
        </w:rPr>
        <w:t>.</w:t>
      </w:r>
    </w:p>
    <w:sectPr w:rsidR="005211B9" w:rsidRPr="004334C2" w:rsidSect="0032147E">
      <w:headerReference w:type="even" r:id="rId16"/>
      <w:headerReference w:type="default" r:id="rId17"/>
      <w:pgSz w:w="11906" w:h="16838" w:code="9"/>
      <w:pgMar w:top="709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09" w:rsidRDefault="00241609">
      <w:r>
        <w:separator/>
      </w:r>
    </w:p>
  </w:endnote>
  <w:endnote w:type="continuationSeparator" w:id="0">
    <w:p w:rsidR="00241609" w:rsidRDefault="0024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ubuntu-co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09" w:rsidRDefault="00241609">
      <w:r>
        <w:separator/>
      </w:r>
    </w:p>
  </w:footnote>
  <w:footnote w:type="continuationSeparator" w:id="0">
    <w:p w:rsidR="00241609" w:rsidRDefault="0024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71" w:rsidRDefault="00C13A71" w:rsidP="001C45F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3A71" w:rsidRDefault="00C13A71" w:rsidP="001C45F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71" w:rsidRPr="003A4773" w:rsidRDefault="00C13A71" w:rsidP="00CE1F58">
    <w:pPr>
      <w:pStyle w:val="ac"/>
      <w:jc w:val="right"/>
      <w:rPr>
        <w:sz w:val="20"/>
        <w:szCs w:val="20"/>
      </w:rPr>
    </w:pPr>
    <w:r w:rsidRPr="003A4773">
      <w:rPr>
        <w:sz w:val="20"/>
        <w:szCs w:val="20"/>
      </w:rPr>
      <w:fldChar w:fldCharType="begin"/>
    </w:r>
    <w:r w:rsidRPr="003A4773">
      <w:rPr>
        <w:sz w:val="20"/>
        <w:szCs w:val="20"/>
      </w:rPr>
      <w:instrText>PAGE   \* MERGEFORMAT</w:instrText>
    </w:r>
    <w:r w:rsidRPr="003A4773">
      <w:rPr>
        <w:sz w:val="20"/>
        <w:szCs w:val="20"/>
      </w:rPr>
      <w:fldChar w:fldCharType="separate"/>
    </w:r>
    <w:r w:rsidR="00C53226">
      <w:rPr>
        <w:noProof/>
        <w:sz w:val="20"/>
        <w:szCs w:val="20"/>
      </w:rPr>
      <w:t>9</w:t>
    </w:r>
    <w:r w:rsidRPr="003A477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CED"/>
    <w:multiLevelType w:val="multilevel"/>
    <w:tmpl w:val="6600A690"/>
    <w:lvl w:ilvl="0">
      <w:start w:val="1"/>
      <w:numFmt w:val="upperRoman"/>
      <w:lvlText w:val="%1."/>
      <w:lvlJc w:val="right"/>
      <w:pPr>
        <w:ind w:left="1509" w:hanging="360"/>
      </w:pPr>
    </w:lvl>
    <w:lvl w:ilvl="1">
      <w:start w:val="1"/>
      <w:numFmt w:val="decimal"/>
      <w:isLgl/>
      <w:lvlText w:val="%1.%2."/>
      <w:lvlJc w:val="left"/>
      <w:pPr>
        <w:ind w:left="260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9" w:hanging="2160"/>
      </w:pPr>
      <w:rPr>
        <w:rFonts w:hint="default"/>
      </w:rPr>
    </w:lvl>
  </w:abstractNum>
  <w:abstractNum w:abstractNumId="1">
    <w:nsid w:val="0DFE7D33"/>
    <w:multiLevelType w:val="hybridMultilevel"/>
    <w:tmpl w:val="4664DB40"/>
    <w:lvl w:ilvl="0" w:tplc="F02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09E4"/>
    <w:multiLevelType w:val="hybridMultilevel"/>
    <w:tmpl w:val="284EA4C8"/>
    <w:lvl w:ilvl="0" w:tplc="81227D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4B5E61"/>
    <w:multiLevelType w:val="hybridMultilevel"/>
    <w:tmpl w:val="92CACDFA"/>
    <w:lvl w:ilvl="0" w:tplc="F0221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F32D0"/>
    <w:multiLevelType w:val="hybridMultilevel"/>
    <w:tmpl w:val="1FE0571A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74F"/>
    <w:multiLevelType w:val="hybridMultilevel"/>
    <w:tmpl w:val="CBB20616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A23698"/>
    <w:multiLevelType w:val="hybridMultilevel"/>
    <w:tmpl w:val="497455A4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B5B0F"/>
    <w:multiLevelType w:val="hybridMultilevel"/>
    <w:tmpl w:val="0A42F3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727596"/>
    <w:multiLevelType w:val="hybridMultilevel"/>
    <w:tmpl w:val="3A6A6A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CA71E2"/>
    <w:multiLevelType w:val="hybridMultilevel"/>
    <w:tmpl w:val="9864CBD0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5F0B61"/>
    <w:multiLevelType w:val="hybridMultilevel"/>
    <w:tmpl w:val="6F3CEF88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55EEF"/>
    <w:multiLevelType w:val="hybridMultilevel"/>
    <w:tmpl w:val="CA641098"/>
    <w:lvl w:ilvl="0" w:tplc="F0221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09499B"/>
    <w:multiLevelType w:val="hybridMultilevel"/>
    <w:tmpl w:val="33885AEA"/>
    <w:lvl w:ilvl="0" w:tplc="F0221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2736CC"/>
    <w:multiLevelType w:val="hybridMultilevel"/>
    <w:tmpl w:val="9668A728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3772BE"/>
    <w:multiLevelType w:val="hybridMultilevel"/>
    <w:tmpl w:val="CAD4AA36"/>
    <w:lvl w:ilvl="0" w:tplc="A7BA0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03D50"/>
    <w:multiLevelType w:val="hybridMultilevel"/>
    <w:tmpl w:val="B02AA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02211D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1467"/>
    <w:multiLevelType w:val="hybridMultilevel"/>
    <w:tmpl w:val="D8D4D478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240BAD"/>
    <w:multiLevelType w:val="hybridMultilevel"/>
    <w:tmpl w:val="E4C4AE68"/>
    <w:lvl w:ilvl="0" w:tplc="0F9AD70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D46EB0"/>
    <w:multiLevelType w:val="hybridMultilevel"/>
    <w:tmpl w:val="4DD8C084"/>
    <w:lvl w:ilvl="0" w:tplc="29C015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1B5C57"/>
    <w:multiLevelType w:val="hybridMultilevel"/>
    <w:tmpl w:val="EE1AE226"/>
    <w:lvl w:ilvl="0" w:tplc="D7B4B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A53C66"/>
    <w:multiLevelType w:val="hybridMultilevel"/>
    <w:tmpl w:val="A000B13E"/>
    <w:lvl w:ilvl="0" w:tplc="3596085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8C16709"/>
    <w:multiLevelType w:val="hybridMultilevel"/>
    <w:tmpl w:val="680E7D4A"/>
    <w:lvl w:ilvl="0" w:tplc="9C8C2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21"/>
  </w:num>
  <w:num w:numId="13">
    <w:abstractNumId w:val="4"/>
  </w:num>
  <w:num w:numId="14">
    <w:abstractNumId w:val="13"/>
  </w:num>
  <w:num w:numId="15">
    <w:abstractNumId w:val="16"/>
  </w:num>
  <w:num w:numId="16">
    <w:abstractNumId w:val="5"/>
  </w:num>
  <w:num w:numId="17">
    <w:abstractNumId w:val="20"/>
  </w:num>
  <w:num w:numId="18">
    <w:abstractNumId w:val="6"/>
  </w:num>
  <w:num w:numId="19">
    <w:abstractNumId w:val="2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4"/>
    <w:rsid w:val="0001048D"/>
    <w:rsid w:val="00013AD8"/>
    <w:rsid w:val="000212CF"/>
    <w:rsid w:val="00024F2B"/>
    <w:rsid w:val="00025151"/>
    <w:rsid w:val="0003000D"/>
    <w:rsid w:val="000321BC"/>
    <w:rsid w:val="00032F97"/>
    <w:rsid w:val="0004097B"/>
    <w:rsid w:val="00040F6C"/>
    <w:rsid w:val="0004186C"/>
    <w:rsid w:val="00046449"/>
    <w:rsid w:val="00046F74"/>
    <w:rsid w:val="00047377"/>
    <w:rsid w:val="00047EC4"/>
    <w:rsid w:val="00051B9B"/>
    <w:rsid w:val="00053326"/>
    <w:rsid w:val="000579EB"/>
    <w:rsid w:val="00061E29"/>
    <w:rsid w:val="00062AE1"/>
    <w:rsid w:val="000635EE"/>
    <w:rsid w:val="00063677"/>
    <w:rsid w:val="00066319"/>
    <w:rsid w:val="00073A32"/>
    <w:rsid w:val="00073B4B"/>
    <w:rsid w:val="000776CC"/>
    <w:rsid w:val="00080B6D"/>
    <w:rsid w:val="0008267C"/>
    <w:rsid w:val="00082DC2"/>
    <w:rsid w:val="0008471E"/>
    <w:rsid w:val="00086E19"/>
    <w:rsid w:val="000928EA"/>
    <w:rsid w:val="00094348"/>
    <w:rsid w:val="0009557C"/>
    <w:rsid w:val="000961D4"/>
    <w:rsid w:val="000A2CA2"/>
    <w:rsid w:val="000A2E99"/>
    <w:rsid w:val="000C24E8"/>
    <w:rsid w:val="000C5C39"/>
    <w:rsid w:val="000D1F07"/>
    <w:rsid w:val="000D4724"/>
    <w:rsid w:val="000D5CEE"/>
    <w:rsid w:val="000D6466"/>
    <w:rsid w:val="000E15C0"/>
    <w:rsid w:val="000E3E12"/>
    <w:rsid w:val="000E4A21"/>
    <w:rsid w:val="000F199E"/>
    <w:rsid w:val="000F2F8D"/>
    <w:rsid w:val="000F471E"/>
    <w:rsid w:val="000F494B"/>
    <w:rsid w:val="00101EDB"/>
    <w:rsid w:val="001060A1"/>
    <w:rsid w:val="0010711C"/>
    <w:rsid w:val="001108CD"/>
    <w:rsid w:val="0011512A"/>
    <w:rsid w:val="001163D8"/>
    <w:rsid w:val="00124BB7"/>
    <w:rsid w:val="0012765C"/>
    <w:rsid w:val="00131F87"/>
    <w:rsid w:val="00132472"/>
    <w:rsid w:val="0014163C"/>
    <w:rsid w:val="00142315"/>
    <w:rsid w:val="001616A4"/>
    <w:rsid w:val="00162DB2"/>
    <w:rsid w:val="001732B2"/>
    <w:rsid w:val="00177C87"/>
    <w:rsid w:val="001842ED"/>
    <w:rsid w:val="0019086D"/>
    <w:rsid w:val="00190A23"/>
    <w:rsid w:val="00192148"/>
    <w:rsid w:val="00192190"/>
    <w:rsid w:val="00197C64"/>
    <w:rsid w:val="001A1A49"/>
    <w:rsid w:val="001A1E3F"/>
    <w:rsid w:val="001B49AB"/>
    <w:rsid w:val="001C06B8"/>
    <w:rsid w:val="001C17E1"/>
    <w:rsid w:val="001C2950"/>
    <w:rsid w:val="001C45F6"/>
    <w:rsid w:val="001D26AD"/>
    <w:rsid w:val="001E057A"/>
    <w:rsid w:val="001E0B5C"/>
    <w:rsid w:val="001E271C"/>
    <w:rsid w:val="001E28A3"/>
    <w:rsid w:val="001E51EC"/>
    <w:rsid w:val="001E6ED3"/>
    <w:rsid w:val="001F1EB1"/>
    <w:rsid w:val="001F65D5"/>
    <w:rsid w:val="001F6DDB"/>
    <w:rsid w:val="00200EA8"/>
    <w:rsid w:val="00207C20"/>
    <w:rsid w:val="00211A40"/>
    <w:rsid w:val="00211FE2"/>
    <w:rsid w:val="00214A61"/>
    <w:rsid w:val="0022525E"/>
    <w:rsid w:val="002278BD"/>
    <w:rsid w:val="00237254"/>
    <w:rsid w:val="00241609"/>
    <w:rsid w:val="002460D1"/>
    <w:rsid w:val="00250838"/>
    <w:rsid w:val="002526CD"/>
    <w:rsid w:val="0026093A"/>
    <w:rsid w:val="002626B6"/>
    <w:rsid w:val="002659F2"/>
    <w:rsid w:val="002664B6"/>
    <w:rsid w:val="002715CD"/>
    <w:rsid w:val="00272517"/>
    <w:rsid w:val="002802EB"/>
    <w:rsid w:val="00283257"/>
    <w:rsid w:val="002836C4"/>
    <w:rsid w:val="0028569B"/>
    <w:rsid w:val="00287A10"/>
    <w:rsid w:val="002946F3"/>
    <w:rsid w:val="002A0D87"/>
    <w:rsid w:val="002A2B36"/>
    <w:rsid w:val="002A2BC8"/>
    <w:rsid w:val="002A3A18"/>
    <w:rsid w:val="002A5B70"/>
    <w:rsid w:val="002C0861"/>
    <w:rsid w:val="002C1BD6"/>
    <w:rsid w:val="002C7247"/>
    <w:rsid w:val="002D28EF"/>
    <w:rsid w:val="002D364C"/>
    <w:rsid w:val="002D40F2"/>
    <w:rsid w:val="002D465A"/>
    <w:rsid w:val="002D6169"/>
    <w:rsid w:val="002E1F3E"/>
    <w:rsid w:val="002E4A93"/>
    <w:rsid w:val="002E53DC"/>
    <w:rsid w:val="00303912"/>
    <w:rsid w:val="0031020C"/>
    <w:rsid w:val="00310972"/>
    <w:rsid w:val="00311148"/>
    <w:rsid w:val="00311EBD"/>
    <w:rsid w:val="00312A61"/>
    <w:rsid w:val="00313A7C"/>
    <w:rsid w:val="00316472"/>
    <w:rsid w:val="003170D2"/>
    <w:rsid w:val="0032147E"/>
    <w:rsid w:val="003270B8"/>
    <w:rsid w:val="003277D2"/>
    <w:rsid w:val="003301E2"/>
    <w:rsid w:val="0033599D"/>
    <w:rsid w:val="00340101"/>
    <w:rsid w:val="003432F5"/>
    <w:rsid w:val="003467F5"/>
    <w:rsid w:val="00365BEA"/>
    <w:rsid w:val="0036685A"/>
    <w:rsid w:val="0036698C"/>
    <w:rsid w:val="0036699A"/>
    <w:rsid w:val="00366DD1"/>
    <w:rsid w:val="003702FC"/>
    <w:rsid w:val="00372622"/>
    <w:rsid w:val="00375C4A"/>
    <w:rsid w:val="003858DB"/>
    <w:rsid w:val="00385919"/>
    <w:rsid w:val="00392ABA"/>
    <w:rsid w:val="00394CDA"/>
    <w:rsid w:val="00397EF7"/>
    <w:rsid w:val="003A2283"/>
    <w:rsid w:val="003A3DDE"/>
    <w:rsid w:val="003A4773"/>
    <w:rsid w:val="003A7DEE"/>
    <w:rsid w:val="003B478E"/>
    <w:rsid w:val="003B6079"/>
    <w:rsid w:val="003C2A9E"/>
    <w:rsid w:val="003C38DF"/>
    <w:rsid w:val="003C45A5"/>
    <w:rsid w:val="003C4EA3"/>
    <w:rsid w:val="003C5E2D"/>
    <w:rsid w:val="003C7020"/>
    <w:rsid w:val="003D7505"/>
    <w:rsid w:val="003E0301"/>
    <w:rsid w:val="003E1D3B"/>
    <w:rsid w:val="003E29A3"/>
    <w:rsid w:val="003E3C3A"/>
    <w:rsid w:val="003E6621"/>
    <w:rsid w:val="003F270A"/>
    <w:rsid w:val="003F54F7"/>
    <w:rsid w:val="003F57AA"/>
    <w:rsid w:val="003F7AF0"/>
    <w:rsid w:val="00411860"/>
    <w:rsid w:val="00413962"/>
    <w:rsid w:val="00415618"/>
    <w:rsid w:val="004173E8"/>
    <w:rsid w:val="00421BCB"/>
    <w:rsid w:val="0042268A"/>
    <w:rsid w:val="00423CA6"/>
    <w:rsid w:val="00427BDE"/>
    <w:rsid w:val="00443E41"/>
    <w:rsid w:val="00452DEB"/>
    <w:rsid w:val="00460A97"/>
    <w:rsid w:val="0046124E"/>
    <w:rsid w:val="0046334B"/>
    <w:rsid w:val="00463396"/>
    <w:rsid w:val="00463BAC"/>
    <w:rsid w:val="00465820"/>
    <w:rsid w:val="00476C91"/>
    <w:rsid w:val="004878AF"/>
    <w:rsid w:val="00487E65"/>
    <w:rsid w:val="004A0DB2"/>
    <w:rsid w:val="004B596B"/>
    <w:rsid w:val="004B782A"/>
    <w:rsid w:val="004C200B"/>
    <w:rsid w:val="004C468B"/>
    <w:rsid w:val="004D06BE"/>
    <w:rsid w:val="004D20B3"/>
    <w:rsid w:val="004D5116"/>
    <w:rsid w:val="004E0DE7"/>
    <w:rsid w:val="004E2BD5"/>
    <w:rsid w:val="004E2F1B"/>
    <w:rsid w:val="004E493E"/>
    <w:rsid w:val="004E692C"/>
    <w:rsid w:val="004F01E1"/>
    <w:rsid w:val="004F21E6"/>
    <w:rsid w:val="004F25FB"/>
    <w:rsid w:val="004F6478"/>
    <w:rsid w:val="0050287F"/>
    <w:rsid w:val="0050345E"/>
    <w:rsid w:val="00505FC9"/>
    <w:rsid w:val="00512EC1"/>
    <w:rsid w:val="00514321"/>
    <w:rsid w:val="00514EC5"/>
    <w:rsid w:val="00516574"/>
    <w:rsid w:val="00521126"/>
    <w:rsid w:val="005211B9"/>
    <w:rsid w:val="005223A2"/>
    <w:rsid w:val="00525DC0"/>
    <w:rsid w:val="00533A7B"/>
    <w:rsid w:val="00533C6F"/>
    <w:rsid w:val="00534DEA"/>
    <w:rsid w:val="0053512D"/>
    <w:rsid w:val="00541041"/>
    <w:rsid w:val="00544FA9"/>
    <w:rsid w:val="0055477D"/>
    <w:rsid w:val="00564B2F"/>
    <w:rsid w:val="005651F0"/>
    <w:rsid w:val="005662B5"/>
    <w:rsid w:val="0057090A"/>
    <w:rsid w:val="0057189D"/>
    <w:rsid w:val="0057693D"/>
    <w:rsid w:val="005927E8"/>
    <w:rsid w:val="00593469"/>
    <w:rsid w:val="00595E24"/>
    <w:rsid w:val="005A7B3C"/>
    <w:rsid w:val="005B421E"/>
    <w:rsid w:val="005B4AB9"/>
    <w:rsid w:val="005B54BB"/>
    <w:rsid w:val="005C514C"/>
    <w:rsid w:val="005C6AAC"/>
    <w:rsid w:val="005C7DBC"/>
    <w:rsid w:val="005D7901"/>
    <w:rsid w:val="005E2C41"/>
    <w:rsid w:val="005E3972"/>
    <w:rsid w:val="005E60E8"/>
    <w:rsid w:val="005E6F50"/>
    <w:rsid w:val="005E6FE3"/>
    <w:rsid w:val="005F0C83"/>
    <w:rsid w:val="00600BC1"/>
    <w:rsid w:val="00601160"/>
    <w:rsid w:val="0061102A"/>
    <w:rsid w:val="00613829"/>
    <w:rsid w:val="00614A6C"/>
    <w:rsid w:val="00617458"/>
    <w:rsid w:val="00620C8A"/>
    <w:rsid w:val="006225D5"/>
    <w:rsid w:val="00623C97"/>
    <w:rsid w:val="00625BB9"/>
    <w:rsid w:val="00627536"/>
    <w:rsid w:val="00630FBC"/>
    <w:rsid w:val="00631379"/>
    <w:rsid w:val="006410E4"/>
    <w:rsid w:val="0064330A"/>
    <w:rsid w:val="00647BBA"/>
    <w:rsid w:val="0065074C"/>
    <w:rsid w:val="0065475E"/>
    <w:rsid w:val="00664D59"/>
    <w:rsid w:val="006654E0"/>
    <w:rsid w:val="00667D2F"/>
    <w:rsid w:val="00673987"/>
    <w:rsid w:val="00681E6D"/>
    <w:rsid w:val="006836D9"/>
    <w:rsid w:val="00685A0F"/>
    <w:rsid w:val="00687A76"/>
    <w:rsid w:val="00690BAD"/>
    <w:rsid w:val="006A256B"/>
    <w:rsid w:val="006A26FA"/>
    <w:rsid w:val="006A6C2A"/>
    <w:rsid w:val="006B0CDD"/>
    <w:rsid w:val="006B1DEA"/>
    <w:rsid w:val="006B2657"/>
    <w:rsid w:val="006B6129"/>
    <w:rsid w:val="006B6BED"/>
    <w:rsid w:val="006C2D23"/>
    <w:rsid w:val="006C75B5"/>
    <w:rsid w:val="006D33C5"/>
    <w:rsid w:val="006D452A"/>
    <w:rsid w:val="006E295E"/>
    <w:rsid w:val="006E7134"/>
    <w:rsid w:val="006E74DA"/>
    <w:rsid w:val="006F10D2"/>
    <w:rsid w:val="006F3BE8"/>
    <w:rsid w:val="006F3DFD"/>
    <w:rsid w:val="006F3FC8"/>
    <w:rsid w:val="006F4EE3"/>
    <w:rsid w:val="006F7BB0"/>
    <w:rsid w:val="0070102A"/>
    <w:rsid w:val="00705C29"/>
    <w:rsid w:val="00711CC8"/>
    <w:rsid w:val="00717D92"/>
    <w:rsid w:val="0072259E"/>
    <w:rsid w:val="00727374"/>
    <w:rsid w:val="0073033A"/>
    <w:rsid w:val="00741DEC"/>
    <w:rsid w:val="007426B3"/>
    <w:rsid w:val="00744ABD"/>
    <w:rsid w:val="00756730"/>
    <w:rsid w:val="007567C6"/>
    <w:rsid w:val="007626DF"/>
    <w:rsid w:val="0076756B"/>
    <w:rsid w:val="00773464"/>
    <w:rsid w:val="00773CF1"/>
    <w:rsid w:val="00774339"/>
    <w:rsid w:val="00777DDD"/>
    <w:rsid w:val="00780C8D"/>
    <w:rsid w:val="0078292B"/>
    <w:rsid w:val="00790D8B"/>
    <w:rsid w:val="00791C97"/>
    <w:rsid w:val="007A57C9"/>
    <w:rsid w:val="007B0DAA"/>
    <w:rsid w:val="007B1C4D"/>
    <w:rsid w:val="007B47B2"/>
    <w:rsid w:val="007B6EE2"/>
    <w:rsid w:val="007C0D6B"/>
    <w:rsid w:val="007C19D2"/>
    <w:rsid w:val="007C1A34"/>
    <w:rsid w:val="007C1C37"/>
    <w:rsid w:val="007C1FB6"/>
    <w:rsid w:val="007C5148"/>
    <w:rsid w:val="007D1B8C"/>
    <w:rsid w:val="007D4995"/>
    <w:rsid w:val="007D5A25"/>
    <w:rsid w:val="007E1A94"/>
    <w:rsid w:val="007F2AC1"/>
    <w:rsid w:val="008102C8"/>
    <w:rsid w:val="00813141"/>
    <w:rsid w:val="008141A8"/>
    <w:rsid w:val="00815DDB"/>
    <w:rsid w:val="008173BA"/>
    <w:rsid w:val="00817C06"/>
    <w:rsid w:val="00823E9D"/>
    <w:rsid w:val="00826090"/>
    <w:rsid w:val="008348F5"/>
    <w:rsid w:val="00834D8F"/>
    <w:rsid w:val="00836FC4"/>
    <w:rsid w:val="00837796"/>
    <w:rsid w:val="008377EC"/>
    <w:rsid w:val="00845E75"/>
    <w:rsid w:val="00853A03"/>
    <w:rsid w:val="00882D29"/>
    <w:rsid w:val="00892A5B"/>
    <w:rsid w:val="00892E2C"/>
    <w:rsid w:val="00892EC7"/>
    <w:rsid w:val="00895283"/>
    <w:rsid w:val="008A07EF"/>
    <w:rsid w:val="008A603E"/>
    <w:rsid w:val="008B2C7F"/>
    <w:rsid w:val="008B4650"/>
    <w:rsid w:val="008D3903"/>
    <w:rsid w:val="008D3F98"/>
    <w:rsid w:val="008E7B7F"/>
    <w:rsid w:val="008F6768"/>
    <w:rsid w:val="0090284B"/>
    <w:rsid w:val="00902C75"/>
    <w:rsid w:val="009144E2"/>
    <w:rsid w:val="00915F8D"/>
    <w:rsid w:val="0091773F"/>
    <w:rsid w:val="0092229E"/>
    <w:rsid w:val="00924141"/>
    <w:rsid w:val="00924C70"/>
    <w:rsid w:val="00927478"/>
    <w:rsid w:val="0093447B"/>
    <w:rsid w:val="00937464"/>
    <w:rsid w:val="00946608"/>
    <w:rsid w:val="00951630"/>
    <w:rsid w:val="00952E55"/>
    <w:rsid w:val="009545E7"/>
    <w:rsid w:val="00957B12"/>
    <w:rsid w:val="0096387D"/>
    <w:rsid w:val="00965C3F"/>
    <w:rsid w:val="009706E6"/>
    <w:rsid w:val="00975469"/>
    <w:rsid w:val="00976263"/>
    <w:rsid w:val="009769A3"/>
    <w:rsid w:val="00977944"/>
    <w:rsid w:val="00982E09"/>
    <w:rsid w:val="0099083C"/>
    <w:rsid w:val="00991E27"/>
    <w:rsid w:val="00996298"/>
    <w:rsid w:val="009A514E"/>
    <w:rsid w:val="009A6950"/>
    <w:rsid w:val="009A7D67"/>
    <w:rsid w:val="009B0DCA"/>
    <w:rsid w:val="009B1E66"/>
    <w:rsid w:val="009C0F36"/>
    <w:rsid w:val="009D0130"/>
    <w:rsid w:val="009D3453"/>
    <w:rsid w:val="009D3951"/>
    <w:rsid w:val="009E22D2"/>
    <w:rsid w:val="009E59A5"/>
    <w:rsid w:val="009E5BAD"/>
    <w:rsid w:val="009F100F"/>
    <w:rsid w:val="009F2D18"/>
    <w:rsid w:val="009F6CF1"/>
    <w:rsid w:val="00A020C4"/>
    <w:rsid w:val="00A24845"/>
    <w:rsid w:val="00A30248"/>
    <w:rsid w:val="00A376B8"/>
    <w:rsid w:val="00A429B7"/>
    <w:rsid w:val="00A45AC9"/>
    <w:rsid w:val="00A50975"/>
    <w:rsid w:val="00A52620"/>
    <w:rsid w:val="00A53051"/>
    <w:rsid w:val="00A55CED"/>
    <w:rsid w:val="00A60016"/>
    <w:rsid w:val="00A6390A"/>
    <w:rsid w:val="00A64979"/>
    <w:rsid w:val="00A67745"/>
    <w:rsid w:val="00A75E85"/>
    <w:rsid w:val="00A808BD"/>
    <w:rsid w:val="00A80C88"/>
    <w:rsid w:val="00A84185"/>
    <w:rsid w:val="00A859B3"/>
    <w:rsid w:val="00A94E01"/>
    <w:rsid w:val="00AA617B"/>
    <w:rsid w:val="00AA63F0"/>
    <w:rsid w:val="00AA684F"/>
    <w:rsid w:val="00AD2D8B"/>
    <w:rsid w:val="00AD5619"/>
    <w:rsid w:val="00AD75C0"/>
    <w:rsid w:val="00AD7A70"/>
    <w:rsid w:val="00AE1146"/>
    <w:rsid w:val="00AE1AB2"/>
    <w:rsid w:val="00AE2C38"/>
    <w:rsid w:val="00AE2F72"/>
    <w:rsid w:val="00AF765C"/>
    <w:rsid w:val="00B027B5"/>
    <w:rsid w:val="00B03282"/>
    <w:rsid w:val="00B070CC"/>
    <w:rsid w:val="00B076B3"/>
    <w:rsid w:val="00B10DC1"/>
    <w:rsid w:val="00B13A72"/>
    <w:rsid w:val="00B20509"/>
    <w:rsid w:val="00B24B4D"/>
    <w:rsid w:val="00B317DC"/>
    <w:rsid w:val="00B34120"/>
    <w:rsid w:val="00B3447B"/>
    <w:rsid w:val="00B43E51"/>
    <w:rsid w:val="00B52C70"/>
    <w:rsid w:val="00B52CD9"/>
    <w:rsid w:val="00B56304"/>
    <w:rsid w:val="00B564DD"/>
    <w:rsid w:val="00B56939"/>
    <w:rsid w:val="00B61D79"/>
    <w:rsid w:val="00B624BC"/>
    <w:rsid w:val="00B6460E"/>
    <w:rsid w:val="00B6530D"/>
    <w:rsid w:val="00B655F6"/>
    <w:rsid w:val="00B71529"/>
    <w:rsid w:val="00B71A40"/>
    <w:rsid w:val="00B7325B"/>
    <w:rsid w:val="00B735E1"/>
    <w:rsid w:val="00B81E4B"/>
    <w:rsid w:val="00B83B65"/>
    <w:rsid w:val="00B9000D"/>
    <w:rsid w:val="00B91E6F"/>
    <w:rsid w:val="00B91F97"/>
    <w:rsid w:val="00B931A9"/>
    <w:rsid w:val="00B9351A"/>
    <w:rsid w:val="00BB0374"/>
    <w:rsid w:val="00BB3891"/>
    <w:rsid w:val="00BB5C0A"/>
    <w:rsid w:val="00BC1504"/>
    <w:rsid w:val="00BC511F"/>
    <w:rsid w:val="00BD120A"/>
    <w:rsid w:val="00BF1FB4"/>
    <w:rsid w:val="00BF25AA"/>
    <w:rsid w:val="00BF50AA"/>
    <w:rsid w:val="00C015BF"/>
    <w:rsid w:val="00C05097"/>
    <w:rsid w:val="00C06B5A"/>
    <w:rsid w:val="00C13A71"/>
    <w:rsid w:val="00C14476"/>
    <w:rsid w:val="00C16146"/>
    <w:rsid w:val="00C25AE7"/>
    <w:rsid w:val="00C31229"/>
    <w:rsid w:val="00C45252"/>
    <w:rsid w:val="00C47D0B"/>
    <w:rsid w:val="00C5163A"/>
    <w:rsid w:val="00C51F9E"/>
    <w:rsid w:val="00C53226"/>
    <w:rsid w:val="00C5473A"/>
    <w:rsid w:val="00C54ABB"/>
    <w:rsid w:val="00C57345"/>
    <w:rsid w:val="00C57E7A"/>
    <w:rsid w:val="00C60E8F"/>
    <w:rsid w:val="00C62BD0"/>
    <w:rsid w:val="00C7447C"/>
    <w:rsid w:val="00C77DB5"/>
    <w:rsid w:val="00C8251F"/>
    <w:rsid w:val="00C82EAB"/>
    <w:rsid w:val="00C8372C"/>
    <w:rsid w:val="00C97CD6"/>
    <w:rsid w:val="00CA488F"/>
    <w:rsid w:val="00CA5D0B"/>
    <w:rsid w:val="00CB29D9"/>
    <w:rsid w:val="00CB4A15"/>
    <w:rsid w:val="00CC3451"/>
    <w:rsid w:val="00CC3D39"/>
    <w:rsid w:val="00CC5FBE"/>
    <w:rsid w:val="00CC6E1F"/>
    <w:rsid w:val="00CD474C"/>
    <w:rsid w:val="00CD6691"/>
    <w:rsid w:val="00CD757A"/>
    <w:rsid w:val="00CE1478"/>
    <w:rsid w:val="00CE1F58"/>
    <w:rsid w:val="00CE399C"/>
    <w:rsid w:val="00CE3DFD"/>
    <w:rsid w:val="00CE5CC2"/>
    <w:rsid w:val="00CE60BC"/>
    <w:rsid w:val="00CE7426"/>
    <w:rsid w:val="00CE7484"/>
    <w:rsid w:val="00CF027C"/>
    <w:rsid w:val="00CF1A3B"/>
    <w:rsid w:val="00CF1E79"/>
    <w:rsid w:val="00CF1F84"/>
    <w:rsid w:val="00CF24CB"/>
    <w:rsid w:val="00CF793F"/>
    <w:rsid w:val="00D01EC8"/>
    <w:rsid w:val="00D03FFD"/>
    <w:rsid w:val="00D142DF"/>
    <w:rsid w:val="00D164B8"/>
    <w:rsid w:val="00D216F2"/>
    <w:rsid w:val="00D22038"/>
    <w:rsid w:val="00D54264"/>
    <w:rsid w:val="00D60C45"/>
    <w:rsid w:val="00D65AC1"/>
    <w:rsid w:val="00D742BC"/>
    <w:rsid w:val="00D747D7"/>
    <w:rsid w:val="00D74875"/>
    <w:rsid w:val="00D77C53"/>
    <w:rsid w:val="00D8383D"/>
    <w:rsid w:val="00D84419"/>
    <w:rsid w:val="00D85985"/>
    <w:rsid w:val="00D8778A"/>
    <w:rsid w:val="00D907A4"/>
    <w:rsid w:val="00D94D23"/>
    <w:rsid w:val="00D94E08"/>
    <w:rsid w:val="00D96376"/>
    <w:rsid w:val="00DA0C3F"/>
    <w:rsid w:val="00DA3059"/>
    <w:rsid w:val="00DA360B"/>
    <w:rsid w:val="00DA6826"/>
    <w:rsid w:val="00DB272E"/>
    <w:rsid w:val="00DB6C83"/>
    <w:rsid w:val="00DB7E38"/>
    <w:rsid w:val="00DC1347"/>
    <w:rsid w:val="00DC2346"/>
    <w:rsid w:val="00DC2E31"/>
    <w:rsid w:val="00DD57F7"/>
    <w:rsid w:val="00DD5B0E"/>
    <w:rsid w:val="00DE1AA3"/>
    <w:rsid w:val="00DE3F3D"/>
    <w:rsid w:val="00DE6560"/>
    <w:rsid w:val="00DE6BE5"/>
    <w:rsid w:val="00DF02CB"/>
    <w:rsid w:val="00DF0668"/>
    <w:rsid w:val="00DF51F3"/>
    <w:rsid w:val="00DF6E4E"/>
    <w:rsid w:val="00E02843"/>
    <w:rsid w:val="00E07ADB"/>
    <w:rsid w:val="00E11A08"/>
    <w:rsid w:val="00E14B69"/>
    <w:rsid w:val="00E20478"/>
    <w:rsid w:val="00E21517"/>
    <w:rsid w:val="00E25E42"/>
    <w:rsid w:val="00E26976"/>
    <w:rsid w:val="00E30746"/>
    <w:rsid w:val="00E326B3"/>
    <w:rsid w:val="00E33873"/>
    <w:rsid w:val="00E433F2"/>
    <w:rsid w:val="00E439BB"/>
    <w:rsid w:val="00E5397C"/>
    <w:rsid w:val="00E53B6E"/>
    <w:rsid w:val="00E6097E"/>
    <w:rsid w:val="00E62EBE"/>
    <w:rsid w:val="00E63698"/>
    <w:rsid w:val="00E66597"/>
    <w:rsid w:val="00E70DA8"/>
    <w:rsid w:val="00E71992"/>
    <w:rsid w:val="00E73BA6"/>
    <w:rsid w:val="00E84C85"/>
    <w:rsid w:val="00E855AF"/>
    <w:rsid w:val="00E948F1"/>
    <w:rsid w:val="00EA6876"/>
    <w:rsid w:val="00EB0945"/>
    <w:rsid w:val="00EB4E4E"/>
    <w:rsid w:val="00EC3318"/>
    <w:rsid w:val="00EC6851"/>
    <w:rsid w:val="00EE4377"/>
    <w:rsid w:val="00EE4B81"/>
    <w:rsid w:val="00EF01C7"/>
    <w:rsid w:val="00EF2B32"/>
    <w:rsid w:val="00F05EA7"/>
    <w:rsid w:val="00F11AB6"/>
    <w:rsid w:val="00F11BE7"/>
    <w:rsid w:val="00F1231F"/>
    <w:rsid w:val="00F17DE7"/>
    <w:rsid w:val="00F209D0"/>
    <w:rsid w:val="00F3647F"/>
    <w:rsid w:val="00F46609"/>
    <w:rsid w:val="00F51417"/>
    <w:rsid w:val="00F56FBC"/>
    <w:rsid w:val="00F632AC"/>
    <w:rsid w:val="00F64AA6"/>
    <w:rsid w:val="00F706E3"/>
    <w:rsid w:val="00F74B3B"/>
    <w:rsid w:val="00F803D8"/>
    <w:rsid w:val="00F81EBA"/>
    <w:rsid w:val="00F8644E"/>
    <w:rsid w:val="00F86499"/>
    <w:rsid w:val="00F872ED"/>
    <w:rsid w:val="00F873B5"/>
    <w:rsid w:val="00F93D1B"/>
    <w:rsid w:val="00F96736"/>
    <w:rsid w:val="00F96C97"/>
    <w:rsid w:val="00F978E1"/>
    <w:rsid w:val="00FA51C1"/>
    <w:rsid w:val="00FB6041"/>
    <w:rsid w:val="00FD3102"/>
    <w:rsid w:val="00FD6273"/>
    <w:rsid w:val="00FD7764"/>
    <w:rsid w:val="00FE06E6"/>
    <w:rsid w:val="00FE1288"/>
    <w:rsid w:val="00FE356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39"/>
  </w:style>
  <w:style w:type="paragraph" w:styleId="1">
    <w:name w:val="heading 1"/>
    <w:basedOn w:val="a"/>
    <w:next w:val="a"/>
    <w:qFormat/>
    <w:rsid w:val="00DD57F7"/>
    <w:pPr>
      <w:keepNext/>
      <w:tabs>
        <w:tab w:val="right" w:pos="8788"/>
      </w:tabs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7F7"/>
    <w:pPr>
      <w:keepNext/>
      <w:tabs>
        <w:tab w:val="right" w:pos="8647"/>
      </w:tabs>
      <w:spacing w:before="360" w:after="480"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rsid w:val="00DD57F7"/>
    <w:pPr>
      <w:ind w:left="215" w:right="170"/>
      <w:jc w:val="both"/>
    </w:pPr>
    <w:rPr>
      <w:sz w:val="18"/>
    </w:rPr>
  </w:style>
  <w:style w:type="paragraph" w:styleId="a4">
    <w:name w:val="Body Text Indent"/>
    <w:basedOn w:val="a"/>
    <w:link w:val="a5"/>
    <w:uiPriority w:val="99"/>
    <w:rsid w:val="00DD57F7"/>
    <w:pPr>
      <w:tabs>
        <w:tab w:val="right" w:pos="8788"/>
      </w:tabs>
      <w:ind w:firstLine="851"/>
      <w:jc w:val="both"/>
    </w:pPr>
    <w:rPr>
      <w:sz w:val="28"/>
    </w:rPr>
  </w:style>
  <w:style w:type="paragraph" w:styleId="a6">
    <w:name w:val="Body Text"/>
    <w:basedOn w:val="a"/>
    <w:link w:val="a7"/>
    <w:rsid w:val="00DD57F7"/>
    <w:pPr>
      <w:spacing w:before="120"/>
      <w:jc w:val="center"/>
    </w:pPr>
    <w:rPr>
      <w:b/>
      <w:sz w:val="22"/>
    </w:rPr>
  </w:style>
  <w:style w:type="paragraph" w:styleId="a8">
    <w:name w:val="Block Text"/>
    <w:basedOn w:val="a"/>
    <w:rsid w:val="00DD57F7"/>
    <w:pPr>
      <w:spacing w:before="120"/>
      <w:ind w:left="-57" w:right="-57"/>
      <w:jc w:val="center"/>
    </w:pPr>
    <w:rPr>
      <w:b/>
      <w:sz w:val="24"/>
    </w:rPr>
  </w:style>
  <w:style w:type="character" w:styleId="a9">
    <w:name w:val="Hyperlink"/>
    <w:rsid w:val="00A808BD"/>
    <w:rPr>
      <w:color w:val="0000FF"/>
      <w:u w:val="single"/>
    </w:rPr>
  </w:style>
  <w:style w:type="paragraph" w:styleId="aa">
    <w:name w:val="Balloon Text"/>
    <w:basedOn w:val="a"/>
    <w:semiHidden/>
    <w:rsid w:val="000928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0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A63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A63F0"/>
    <w:rPr>
      <w:sz w:val="24"/>
      <w:szCs w:val="24"/>
    </w:rPr>
  </w:style>
  <w:style w:type="character" w:styleId="ae">
    <w:name w:val="page number"/>
    <w:basedOn w:val="a0"/>
    <w:rsid w:val="00AA63F0"/>
  </w:style>
  <w:style w:type="paragraph" w:styleId="af">
    <w:name w:val="footer"/>
    <w:basedOn w:val="a"/>
    <w:link w:val="af0"/>
    <w:rsid w:val="00BF1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F1FB4"/>
  </w:style>
  <w:style w:type="paragraph" w:customStyle="1" w:styleId="ConsPlusNormal">
    <w:name w:val="ConsPlusNormal"/>
    <w:rsid w:val="00311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D6169"/>
    <w:rPr>
      <w:sz w:val="28"/>
    </w:rPr>
  </w:style>
  <w:style w:type="character" w:customStyle="1" w:styleId="a7">
    <w:name w:val="Основной текст Знак"/>
    <w:link w:val="a6"/>
    <w:rsid w:val="002D6169"/>
    <w:rPr>
      <w:b/>
      <w:sz w:val="22"/>
    </w:rPr>
  </w:style>
  <w:style w:type="paragraph" w:styleId="21">
    <w:name w:val="Body Text 2"/>
    <w:basedOn w:val="a"/>
    <w:link w:val="22"/>
    <w:rsid w:val="0004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377"/>
  </w:style>
  <w:style w:type="character" w:customStyle="1" w:styleId="apple-converted-space">
    <w:name w:val="apple-converted-space"/>
    <w:rsid w:val="00053326"/>
    <w:rPr>
      <w:rFonts w:cs="Times New Roman"/>
    </w:rPr>
  </w:style>
  <w:style w:type="character" w:customStyle="1" w:styleId="a5">
    <w:name w:val="Основной текст с отступом Знак"/>
    <w:link w:val="a4"/>
    <w:uiPriority w:val="99"/>
    <w:rsid w:val="00525DC0"/>
    <w:rPr>
      <w:sz w:val="28"/>
    </w:rPr>
  </w:style>
  <w:style w:type="paragraph" w:styleId="af1">
    <w:name w:val="List Paragraph"/>
    <w:basedOn w:val="a"/>
    <w:link w:val="af2"/>
    <w:uiPriority w:val="34"/>
    <w:qFormat/>
    <w:rsid w:val="00A37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260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090"/>
    <w:pPr>
      <w:widowControl w:val="0"/>
      <w:shd w:val="clear" w:color="auto" w:fill="FFFFFF"/>
      <w:spacing w:line="274" w:lineRule="exact"/>
      <w:jc w:val="both"/>
    </w:pPr>
  </w:style>
  <w:style w:type="paragraph" w:styleId="af3">
    <w:name w:val="Normal (Web)"/>
    <w:basedOn w:val="a"/>
    <w:uiPriority w:val="99"/>
    <w:unhideWhenUsed/>
    <w:rsid w:val="0082609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365BEA"/>
    <w:rPr>
      <w:b/>
      <w:bCs/>
    </w:rPr>
  </w:style>
  <w:style w:type="character" w:styleId="af5">
    <w:name w:val="Emphasis"/>
    <w:uiPriority w:val="20"/>
    <w:qFormat/>
    <w:rsid w:val="00365BEA"/>
    <w:rPr>
      <w:i/>
      <w:iCs/>
    </w:rPr>
  </w:style>
  <w:style w:type="paragraph" w:customStyle="1" w:styleId="ConsNormal">
    <w:name w:val="ConsNormal"/>
    <w:rsid w:val="00B83B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83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3B65"/>
    <w:rPr>
      <w:sz w:val="16"/>
      <w:szCs w:val="16"/>
    </w:rPr>
  </w:style>
  <w:style w:type="character" w:styleId="af6">
    <w:name w:val="FollowedHyperlink"/>
    <w:basedOn w:val="a0"/>
    <w:rsid w:val="00B71A40"/>
    <w:rPr>
      <w:color w:val="800080" w:themeColor="followed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7426B3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link w:val="ListParagraphChar"/>
    <w:rsid w:val="004173E8"/>
    <w:pPr>
      <w:ind w:left="720"/>
      <w:contextualSpacing/>
      <w:jc w:val="both"/>
    </w:pPr>
    <w:rPr>
      <w:rFonts w:ascii="Calibri" w:eastAsia="Calibri" w:hAnsi="Calibri"/>
      <w:sz w:val="24"/>
    </w:rPr>
  </w:style>
  <w:style w:type="character" w:customStyle="1" w:styleId="ListParagraphChar">
    <w:name w:val="List Paragraph Char"/>
    <w:link w:val="31"/>
    <w:locked/>
    <w:rsid w:val="004173E8"/>
    <w:rPr>
      <w:rFonts w:ascii="Calibri" w:eastAsia="Calibri" w:hAnsi="Calibri"/>
      <w:sz w:val="24"/>
    </w:rPr>
  </w:style>
  <w:style w:type="paragraph" w:customStyle="1" w:styleId="Default">
    <w:name w:val="Default"/>
    <w:rsid w:val="00B624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39"/>
  </w:style>
  <w:style w:type="paragraph" w:styleId="1">
    <w:name w:val="heading 1"/>
    <w:basedOn w:val="a"/>
    <w:next w:val="a"/>
    <w:qFormat/>
    <w:rsid w:val="00DD57F7"/>
    <w:pPr>
      <w:keepNext/>
      <w:tabs>
        <w:tab w:val="right" w:pos="8788"/>
      </w:tabs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7F7"/>
    <w:pPr>
      <w:keepNext/>
      <w:tabs>
        <w:tab w:val="right" w:pos="8647"/>
      </w:tabs>
      <w:spacing w:before="360" w:after="480"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rsid w:val="00DD57F7"/>
    <w:pPr>
      <w:ind w:left="215" w:right="170"/>
      <w:jc w:val="both"/>
    </w:pPr>
    <w:rPr>
      <w:sz w:val="18"/>
    </w:rPr>
  </w:style>
  <w:style w:type="paragraph" w:styleId="a4">
    <w:name w:val="Body Text Indent"/>
    <w:basedOn w:val="a"/>
    <w:link w:val="a5"/>
    <w:uiPriority w:val="99"/>
    <w:rsid w:val="00DD57F7"/>
    <w:pPr>
      <w:tabs>
        <w:tab w:val="right" w:pos="8788"/>
      </w:tabs>
      <w:ind w:firstLine="851"/>
      <w:jc w:val="both"/>
    </w:pPr>
    <w:rPr>
      <w:sz w:val="28"/>
    </w:rPr>
  </w:style>
  <w:style w:type="paragraph" w:styleId="a6">
    <w:name w:val="Body Text"/>
    <w:basedOn w:val="a"/>
    <w:link w:val="a7"/>
    <w:rsid w:val="00DD57F7"/>
    <w:pPr>
      <w:spacing w:before="120"/>
      <w:jc w:val="center"/>
    </w:pPr>
    <w:rPr>
      <w:b/>
      <w:sz w:val="22"/>
    </w:rPr>
  </w:style>
  <w:style w:type="paragraph" w:styleId="a8">
    <w:name w:val="Block Text"/>
    <w:basedOn w:val="a"/>
    <w:rsid w:val="00DD57F7"/>
    <w:pPr>
      <w:spacing w:before="120"/>
      <w:ind w:left="-57" w:right="-57"/>
      <w:jc w:val="center"/>
    </w:pPr>
    <w:rPr>
      <w:b/>
      <w:sz w:val="24"/>
    </w:rPr>
  </w:style>
  <w:style w:type="character" w:styleId="a9">
    <w:name w:val="Hyperlink"/>
    <w:rsid w:val="00A808BD"/>
    <w:rPr>
      <w:color w:val="0000FF"/>
      <w:u w:val="single"/>
    </w:rPr>
  </w:style>
  <w:style w:type="paragraph" w:styleId="aa">
    <w:name w:val="Balloon Text"/>
    <w:basedOn w:val="a"/>
    <w:semiHidden/>
    <w:rsid w:val="000928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0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A63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A63F0"/>
    <w:rPr>
      <w:sz w:val="24"/>
      <w:szCs w:val="24"/>
    </w:rPr>
  </w:style>
  <w:style w:type="character" w:styleId="ae">
    <w:name w:val="page number"/>
    <w:basedOn w:val="a0"/>
    <w:rsid w:val="00AA63F0"/>
  </w:style>
  <w:style w:type="paragraph" w:styleId="af">
    <w:name w:val="footer"/>
    <w:basedOn w:val="a"/>
    <w:link w:val="af0"/>
    <w:rsid w:val="00BF1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F1FB4"/>
  </w:style>
  <w:style w:type="paragraph" w:customStyle="1" w:styleId="ConsPlusNormal">
    <w:name w:val="ConsPlusNormal"/>
    <w:rsid w:val="00311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D6169"/>
    <w:rPr>
      <w:sz w:val="28"/>
    </w:rPr>
  </w:style>
  <w:style w:type="character" w:customStyle="1" w:styleId="a7">
    <w:name w:val="Основной текст Знак"/>
    <w:link w:val="a6"/>
    <w:rsid w:val="002D6169"/>
    <w:rPr>
      <w:b/>
      <w:sz w:val="22"/>
    </w:rPr>
  </w:style>
  <w:style w:type="paragraph" w:styleId="21">
    <w:name w:val="Body Text 2"/>
    <w:basedOn w:val="a"/>
    <w:link w:val="22"/>
    <w:rsid w:val="0004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377"/>
  </w:style>
  <w:style w:type="character" w:customStyle="1" w:styleId="apple-converted-space">
    <w:name w:val="apple-converted-space"/>
    <w:rsid w:val="00053326"/>
    <w:rPr>
      <w:rFonts w:cs="Times New Roman"/>
    </w:rPr>
  </w:style>
  <w:style w:type="character" w:customStyle="1" w:styleId="a5">
    <w:name w:val="Основной текст с отступом Знак"/>
    <w:link w:val="a4"/>
    <w:uiPriority w:val="99"/>
    <w:rsid w:val="00525DC0"/>
    <w:rPr>
      <w:sz w:val="28"/>
    </w:rPr>
  </w:style>
  <w:style w:type="paragraph" w:styleId="af1">
    <w:name w:val="List Paragraph"/>
    <w:basedOn w:val="a"/>
    <w:link w:val="af2"/>
    <w:uiPriority w:val="34"/>
    <w:qFormat/>
    <w:rsid w:val="00A37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260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090"/>
    <w:pPr>
      <w:widowControl w:val="0"/>
      <w:shd w:val="clear" w:color="auto" w:fill="FFFFFF"/>
      <w:spacing w:line="274" w:lineRule="exact"/>
      <w:jc w:val="both"/>
    </w:pPr>
  </w:style>
  <w:style w:type="paragraph" w:styleId="af3">
    <w:name w:val="Normal (Web)"/>
    <w:basedOn w:val="a"/>
    <w:uiPriority w:val="99"/>
    <w:unhideWhenUsed/>
    <w:rsid w:val="0082609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365BEA"/>
    <w:rPr>
      <w:b/>
      <w:bCs/>
    </w:rPr>
  </w:style>
  <w:style w:type="character" w:styleId="af5">
    <w:name w:val="Emphasis"/>
    <w:uiPriority w:val="20"/>
    <w:qFormat/>
    <w:rsid w:val="00365BEA"/>
    <w:rPr>
      <w:i/>
      <w:iCs/>
    </w:rPr>
  </w:style>
  <w:style w:type="paragraph" w:customStyle="1" w:styleId="ConsNormal">
    <w:name w:val="ConsNormal"/>
    <w:rsid w:val="00B83B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83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3B65"/>
    <w:rPr>
      <w:sz w:val="16"/>
      <w:szCs w:val="16"/>
    </w:rPr>
  </w:style>
  <w:style w:type="character" w:styleId="af6">
    <w:name w:val="FollowedHyperlink"/>
    <w:basedOn w:val="a0"/>
    <w:rsid w:val="00B71A40"/>
    <w:rPr>
      <w:color w:val="800080" w:themeColor="followed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7426B3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link w:val="ListParagraphChar"/>
    <w:rsid w:val="004173E8"/>
    <w:pPr>
      <w:ind w:left="720"/>
      <w:contextualSpacing/>
      <w:jc w:val="both"/>
    </w:pPr>
    <w:rPr>
      <w:rFonts w:ascii="Calibri" w:eastAsia="Calibri" w:hAnsi="Calibri"/>
      <w:sz w:val="24"/>
    </w:rPr>
  </w:style>
  <w:style w:type="character" w:customStyle="1" w:styleId="ListParagraphChar">
    <w:name w:val="List Paragraph Char"/>
    <w:link w:val="31"/>
    <w:locked/>
    <w:rsid w:val="004173E8"/>
    <w:rPr>
      <w:rFonts w:ascii="Calibri" w:eastAsia="Calibri" w:hAnsi="Calibri"/>
      <w:sz w:val="24"/>
    </w:rPr>
  </w:style>
  <w:style w:type="paragraph" w:customStyle="1" w:styleId="Default">
    <w:name w:val="Default"/>
    <w:rsid w:val="00B624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886">
              <w:marLeft w:val="-15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2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3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74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91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192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9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2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938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92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19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8487">
                              <w:marLeft w:val="41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0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4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216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4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476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0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539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5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289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74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3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615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018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AA94FA4C9541196149B132CB759144E8769C55A3D2CC92AFDD700E5CD860AB4AC869CDD25E2AEwC2EM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consultantplus://offline/ref=91044359456330D5337DFDF35381627FDB341CD730BF1B7D9CAB948AI542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72;&#1093;&#1090;&#1080;&#1085;&#1072;\&#1056;&#1072;&#1073;&#1086;&#1095;&#1080;&#1081;%20&#1089;&#1090;&#1086;&#1083;\&#1053;&#1086;&#1074;&#1099;&#1077;%20&#1096;&#1072;&#1073;&#1083;&#1086;&#1085;&#1099;\&#1052;&#1043;&#1048;%20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Государственное Собрание Республики Марий Эл объявляет о проведении конкурса на включение в кадровый резерв Государственного Собрания Республики Марий Эл для замещения должности государственной гражданской службы Республики Марий Эл ведущей группы должностей категории «специалисты» – ведущий консультант отдела бухгалтерского учета и отчетности Аппарата Государственного Собрания Республики Марий Эл</_x041e__x043f__x0438__x0441__x0430__x043d__x0438__x0435_>
    <_dlc_DocId xmlns="57504d04-691e-4fc4-8f09-4f19fdbe90f6">XXJ7TYMEEKJ2-3756-26</_dlc_DocId>
    <_dlc_DocIdUrl xmlns="57504d04-691e-4fc4-8f09-4f19fdbe90f6">
      <Url>https://vip.gov.mari.ru/parlament/_layouts/DocIdRedir.aspx?ID=XXJ7TYMEEKJ2-3756-26</Url>
      <Description>XXJ7TYMEEKJ2-3756-26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3636C25845104C89AB628BE118A95B" ma:contentTypeVersion="1" ma:contentTypeDescription="Создание документа." ma:contentTypeScope="" ma:versionID="f1a2ffd530ab41004f0d802a4186f9ae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_x041e__x043f__x0438__x0441__x0430__x043d__x0438__x0435_"><![CDATA[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- ведущего специалиста-эксперта отдела распоряжения государственной собственностью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C5DC-FD67-42F3-8FEF-2107F849E459}"/>
</file>

<file path=customXml/itemProps2.xml><?xml version="1.0" encoding="utf-8"?>
<ds:datastoreItem xmlns:ds="http://schemas.openxmlformats.org/officeDocument/2006/customXml" ds:itemID="{0D761BBE-3D23-4F75-B82C-814B7E99C157}"/>
</file>

<file path=customXml/itemProps3.xml><?xml version="1.0" encoding="utf-8"?>
<ds:datastoreItem xmlns:ds="http://schemas.openxmlformats.org/officeDocument/2006/customXml" ds:itemID="{26162901-6D68-4258-AC91-0152026AB9CF}"/>
</file>

<file path=customXml/itemProps4.xml><?xml version="1.0" encoding="utf-8"?>
<ds:datastoreItem xmlns:ds="http://schemas.openxmlformats.org/officeDocument/2006/customXml" ds:itemID="{F325B527-D3F2-43B9-A27C-A3ECA3038EA9}"/>
</file>

<file path=customXml/itemProps5.xml><?xml version="1.0" encoding="utf-8"?>
<ds:datastoreItem xmlns:ds="http://schemas.openxmlformats.org/officeDocument/2006/customXml" ds:itemID="{F0C89AEF-95E3-4016-8F1F-52A688008EA9}"/>
</file>

<file path=customXml/itemProps6.xml><?xml version="1.0" encoding="utf-8"?>
<ds:datastoreItem xmlns:ds="http://schemas.openxmlformats.org/officeDocument/2006/customXml" ds:itemID="{B22C8AE3-7053-474A-A17A-22D29AA50F48}"/>
</file>

<file path=docProps/app.xml><?xml version="1.0" encoding="utf-8"?>
<Properties xmlns="http://schemas.openxmlformats.org/officeDocument/2006/extended-properties" xmlns:vt="http://schemas.openxmlformats.org/officeDocument/2006/docPropsVTypes">
  <Template>МГИ письмо</Template>
  <TotalTime>68</TotalTime>
  <Pages>9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марта 2021 г. Объявление о приеме документов для участия в конкурсе</vt:lpstr>
    </vt:vector>
  </TitlesOfParts>
  <Company>Мингосимущество Республики Марий Эл</Company>
  <LinksUpToDate>false</LinksUpToDate>
  <CharactersWithSpaces>28602</CharactersWithSpaces>
  <SharedDoc>false</SharedDoc>
  <HLinks>
    <vt:vector size="42" baseType="variant">
      <vt:variant>
        <vt:i4>5242924</vt:i4>
      </vt:variant>
      <vt:variant>
        <vt:i4>18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5242924</vt:i4>
      </vt:variant>
      <vt:variant>
        <vt:i4>15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5242924</vt:i4>
      </vt:variant>
      <vt:variant>
        <vt:i4>12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5832794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consultantplus://offline/ref=BAA94FA4C9541196149B132CB759144E8769C55A3D2CC92AFDD700E5CD860AB4AC869CDD25E2AEwC2EM</vt:lpwstr>
      </vt:variant>
      <vt:variant>
        <vt:lpwstr/>
      </vt:variant>
      <vt:variant>
        <vt:i4>131195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http://pandia.ru/text/category/materialmznaya_otvetstvennostmz/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http://pandia.ru/text/category/remontnie_raboti/</vt:lpwstr>
      </vt:variant>
      <vt:variant>
        <vt:lpwstr/>
      </vt:variant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http://pandia.ru/text/category/bazi_dannih/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кадровый резерв для замещение должности ведущий консультант отдела бухгалтерского учета и отчетности Аппарата Государственного Собрания Республики Марий Эл</dc:title>
  <dc:creator>Бахтина</dc:creator>
  <cp:lastModifiedBy>Жданова Елена Олеговна</cp:lastModifiedBy>
  <cp:revision>18</cp:revision>
  <cp:lastPrinted>2021-03-15T11:28:00Z</cp:lastPrinted>
  <dcterms:created xsi:type="dcterms:W3CDTF">2021-03-22T12:26:00Z</dcterms:created>
  <dcterms:modified xsi:type="dcterms:W3CDTF">2021-03-26T13:12:00Z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XXJ7TYMEEKJ2-172-11</vt:lpwstr>
  </property>
  <property fmtid="{D5CDD505-2E9C-101B-9397-08002B2CF9AE}" pid="3" name="_dlc_DocIdItemGuid">
    <vt:lpwstr>30e33fa6-41bf-4f4f-8f7a-59e99ed15ce2</vt:lpwstr>
  </property>
  <property fmtid="{D5CDD505-2E9C-101B-9397-08002B2CF9AE}" pid="4" name="_dlc_DocIdUrl">
    <vt:lpwstr>https://vip.gov.mari.ru/mingosim/_layouts/DocIdRedir.aspx?ID=XXJ7TYMEEKJ2-172-11, XXJ7TYMEEKJ2-172-11</vt:lpwstr>
  </property>
  <property fmtid="{D5CDD505-2E9C-101B-9397-08002B2CF9AE}" pid="5" name="Описание">
    <vt:lpwstr>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- ведущего специалиста-эксперта отдела распоряжения г</vt:lpwstr>
  </property>
  <property fmtid="{D5CDD505-2E9C-101B-9397-08002B2CF9AE}" pid="6" name="ContentTypeId">
    <vt:lpwstr>0x010100DC3636C25845104C89AB628BE118A95B</vt:lpwstr>
  </property>
</Properties>
</file>