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93" w:rsidRDefault="002C22FF">
      <w:pPr>
        <w:framePr w:w="5529" w:h="1594" w:hSpace="10080" w:wrap="notBeside" w:vAnchor="text" w:hAnchor="page" w:x="5506" w:y="1"/>
        <w:ind w:left="-3969" w:firstLine="425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47700" cy="1028700"/>
                <wp:effectExtent l="19050" t="0" r="0" b="0"/>
                <wp:docPr id="1" name="Рисунок 1" descr="D:\copy\Сессии\2011\18 сессия 07.06.11\ЗАКОН гос герб\герб-медведь чб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D:\copy\Сессии\2011\18 сессия 07.06.11\ЗАКОН гос герб\герб-медведь чб-1.jpg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=""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81.0pt;mso-wrap-distance-left:0.0pt;mso-wrap-distance-top:0.0pt;mso-wrap-distance-right:0.0pt;mso-wrap-distance-bottom:0.0pt;" stroked="f" strokeweight="0.75pt">
                <v:path textboxrect="0,0,0,0"/>
                <v:imagedata r:id="rId12" o:title=""/>
              </v:shape>
            </w:pict>
          </mc:Fallback>
        </mc:AlternateContent>
      </w:r>
    </w:p>
    <w:tbl>
      <w:tblPr>
        <w:tblW w:w="11059" w:type="dxa"/>
        <w:tblInd w:w="-885" w:type="dxa"/>
        <w:tblLook w:val="04A0" w:firstRow="1" w:lastRow="0" w:firstColumn="1" w:lastColumn="0" w:noHBand="0" w:noVBand="1"/>
      </w:tblPr>
      <w:tblGrid>
        <w:gridCol w:w="5671"/>
        <w:gridCol w:w="426"/>
        <w:gridCol w:w="4962"/>
      </w:tblGrid>
      <w:tr w:rsidR="00980593">
        <w:tc>
          <w:tcPr>
            <w:tcW w:w="5671" w:type="dxa"/>
          </w:tcPr>
          <w:p w:rsidR="00980593" w:rsidRDefault="002C22FF">
            <w:pPr>
              <w:shd w:val="clear" w:color="auto" w:fill="FFFFFF"/>
              <w:spacing w:line="365" w:lineRule="exact"/>
              <w:ind w:left="31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МАРИЙ ЭЛ РЕСПУБЛИКЫН </w:t>
            </w:r>
            <w:r>
              <w:rPr>
                <w:b/>
              </w:rPr>
              <w:t>КУГЫЖАНЫШ ПОГЫНЖО</w:t>
            </w:r>
          </w:p>
          <w:p w:rsidR="00980593" w:rsidRDefault="002C22FF">
            <w:pPr>
              <w:shd w:val="clear" w:color="auto" w:fill="FFFFFF"/>
              <w:spacing w:before="216" w:line="350" w:lineRule="exact"/>
              <w:ind w:left="3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АГРОПРОМЫШЛЕННЫЙ КОМПЛЕКСЫМ </w:t>
            </w:r>
            <w:proofErr w:type="spellStart"/>
            <w:r>
              <w:rPr>
                <w:b/>
                <w:sz w:val="30"/>
                <w:szCs w:val="30"/>
              </w:rPr>
              <w:t>ВИЯ</w:t>
            </w:r>
            <w:r>
              <w:rPr>
                <w:rStyle w:val="primer1"/>
                <w:rFonts w:eastAsia="MS Mincho" w:hAnsi="MS Mincho"/>
                <w:b/>
                <w:sz w:val="44"/>
                <w:szCs w:val="44"/>
              </w:rPr>
              <w:t>ҥ</w:t>
            </w:r>
            <w:r>
              <w:rPr>
                <w:b/>
                <w:sz w:val="30"/>
                <w:szCs w:val="30"/>
              </w:rPr>
              <w:t>ДЫМЕ</w:t>
            </w:r>
            <w:proofErr w:type="spellEnd"/>
            <w:r>
              <w:rPr>
                <w:b/>
                <w:sz w:val="30"/>
                <w:szCs w:val="30"/>
              </w:rPr>
              <w:t>, ЭКОЛОГИЙ ДА </w:t>
            </w:r>
            <w:proofErr w:type="gramStart"/>
            <w:r>
              <w:rPr>
                <w:b/>
                <w:sz w:val="30"/>
                <w:szCs w:val="30"/>
              </w:rPr>
              <w:t>П</w:t>
            </w:r>
            <w:proofErr w:type="gramEnd"/>
            <w:r>
              <w:rPr>
                <w:b/>
                <w:bCs/>
                <w:color w:val="222222"/>
                <w:sz w:val="30"/>
                <w:szCs w:val="30"/>
                <w:shd w:val="clear" w:color="auto" w:fill="FFFFFF"/>
              </w:rPr>
              <w:t>Ӱ</w:t>
            </w:r>
            <w:r>
              <w:rPr>
                <w:b/>
                <w:sz w:val="30"/>
                <w:szCs w:val="30"/>
              </w:rPr>
              <w:t>РТ</w:t>
            </w:r>
            <w:r>
              <w:rPr>
                <w:b/>
                <w:bCs/>
                <w:color w:val="222222"/>
                <w:sz w:val="30"/>
                <w:szCs w:val="30"/>
                <w:shd w:val="clear" w:color="auto" w:fill="FFFFFF"/>
              </w:rPr>
              <w:t>Ӱ</w:t>
            </w:r>
            <w:r>
              <w:rPr>
                <w:b/>
                <w:sz w:val="30"/>
                <w:szCs w:val="30"/>
              </w:rPr>
              <w:t>С ДЕНЕ ПАЙДАЛАНЫМЕ ШОТЫШТО КОМИТЕТ</w:t>
            </w:r>
          </w:p>
          <w:p w:rsidR="00980593" w:rsidRDefault="00980593">
            <w:pPr>
              <w:shd w:val="clear" w:color="auto" w:fill="FFFFFF"/>
              <w:ind w:left="601" w:right="6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980593" w:rsidRDefault="002C22FF">
            <w:pPr>
              <w:shd w:val="clear" w:color="auto" w:fill="FFFFFF"/>
              <w:tabs>
                <w:tab w:val="left" w:pos="4287"/>
              </w:tabs>
              <w:ind w:left="601" w:hanging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 проспект, 29-ше, </w:t>
            </w:r>
          </w:p>
          <w:p w:rsidR="00980593" w:rsidRDefault="002C22FF">
            <w:pPr>
              <w:shd w:val="clear" w:color="auto" w:fill="FFFFFF"/>
              <w:tabs>
                <w:tab w:val="left" w:pos="4287"/>
              </w:tabs>
              <w:ind w:left="601" w:hanging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Йошкар-Ола, 424001</w:t>
            </w:r>
          </w:p>
          <w:p w:rsidR="00980593" w:rsidRDefault="00980593">
            <w:pPr>
              <w:rPr>
                <w:sz w:val="8"/>
                <w:szCs w:val="10"/>
              </w:rPr>
            </w:pPr>
          </w:p>
          <w:p w:rsidR="00980593" w:rsidRDefault="002C22F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194310</wp:posOffset>
                      </wp:positionV>
                      <wp:extent cx="5924550" cy="0"/>
                      <wp:effectExtent l="15240" t="13335" r="13335" b="15240"/>
                      <wp:wrapNone/>
                      <wp:docPr id="2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 xmlns:w15="http://schemas.microsoft.com/office/word/2012/wordml" xmlns:a="http://schemas.openxmlformats.org/drawingml/2006/main">
                  <w:pict>
                    <v:shape id="shape 1" o:spid="_x0000_s1" o:spt="32" type="#_x0000_t32" style="position:absolute;z-index:251657728;o:allowoverlap:true;o:allowincell:true;mso-position-horizontal-relative:text;margin-left:42.4pt;mso-position-horizontal:absolute;mso-position-vertical-relative:text;margin-top:15.3pt;mso-position-vertical:absolute;width:466.5pt;height:0.0pt;mso-wrap-distance-left:9.0pt;mso-wrap-distance-top:0.0pt;mso-wrap-distance-right:9.0pt;mso-wrap-distance-bottom:0.0pt;visibility:visible;" filled="f" strokecolor="#000000" strokeweight="1.50pt"/>
                  </w:pict>
                </mc:Fallback>
              </mc:AlternateContent>
            </w:r>
          </w:p>
        </w:tc>
        <w:tc>
          <w:tcPr>
            <w:tcW w:w="426" w:type="dxa"/>
          </w:tcPr>
          <w:p w:rsidR="00980593" w:rsidRDefault="00980593"/>
        </w:tc>
        <w:tc>
          <w:tcPr>
            <w:tcW w:w="4962" w:type="dxa"/>
          </w:tcPr>
          <w:p w:rsidR="00980593" w:rsidRDefault="002C22FF">
            <w:pPr>
              <w:shd w:val="clear" w:color="auto" w:fill="FFFFFF"/>
              <w:spacing w:before="5" w:line="365" w:lineRule="exact"/>
              <w:ind w:left="176"/>
              <w:jc w:val="center"/>
              <w:rPr>
                <w:b/>
              </w:rPr>
            </w:pPr>
            <w:r>
              <w:rPr>
                <w:b/>
                <w:spacing w:val="-5"/>
              </w:rPr>
              <w:t xml:space="preserve">ГОСУДАРСТВЕННОЕ СОБРАНИЕ </w:t>
            </w:r>
            <w:r>
              <w:rPr>
                <w:b/>
                <w:spacing w:val="-1"/>
              </w:rPr>
              <w:t>РЕСПУБЛИКИ МАРИЙ ЭЛ</w:t>
            </w:r>
          </w:p>
          <w:p w:rsidR="00980593" w:rsidRDefault="00980593">
            <w:pPr>
              <w:shd w:val="clear" w:color="auto" w:fill="FFFFFF"/>
              <w:ind w:left="176"/>
              <w:jc w:val="center"/>
              <w:rPr>
                <w:b/>
                <w:sz w:val="20"/>
                <w:szCs w:val="20"/>
              </w:rPr>
            </w:pPr>
          </w:p>
          <w:p w:rsidR="00980593" w:rsidRDefault="002C22FF">
            <w:pPr>
              <w:shd w:val="clear" w:color="auto" w:fill="FFFFFF"/>
              <w:ind w:left="176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КОМИТЕТ </w:t>
            </w:r>
          </w:p>
          <w:p w:rsidR="00980593" w:rsidRDefault="002C22FF">
            <w:pPr>
              <w:shd w:val="clear" w:color="auto" w:fill="FFFFFF"/>
              <w:ind w:left="176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ПО РАЗВИТИЮ</w:t>
            </w:r>
          </w:p>
          <w:p w:rsidR="00980593" w:rsidRDefault="002C22FF">
            <w:pPr>
              <w:shd w:val="clear" w:color="auto" w:fill="FFFFFF"/>
              <w:ind w:left="176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АГРОПРОМЫШЛЕННОГО</w:t>
            </w:r>
          </w:p>
          <w:p w:rsidR="00980593" w:rsidRDefault="002C22FF">
            <w:pPr>
              <w:shd w:val="clear" w:color="auto" w:fill="FFFFFF"/>
              <w:ind w:left="176"/>
              <w:contextualSpacing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КОМПЛЕКСА, ЭКОЛОГИИ И ПРИРОДОПОЛЬЗОВАНИЮ</w:t>
            </w:r>
          </w:p>
          <w:p w:rsidR="00980593" w:rsidRDefault="00980593">
            <w:pPr>
              <w:shd w:val="clear" w:color="auto" w:fill="FFFFFF"/>
              <w:ind w:left="176"/>
              <w:contextualSpacing/>
              <w:jc w:val="center"/>
              <w:rPr>
                <w:sz w:val="20"/>
                <w:szCs w:val="20"/>
              </w:rPr>
            </w:pPr>
          </w:p>
          <w:p w:rsidR="00980593" w:rsidRDefault="002C22FF">
            <w:pPr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 проспект, 29, </w:t>
            </w:r>
          </w:p>
          <w:p w:rsidR="00980593" w:rsidRDefault="002C22FF">
            <w:pPr>
              <w:ind w:left="176"/>
              <w:jc w:val="center"/>
            </w:pPr>
            <w:r>
              <w:rPr>
                <w:sz w:val="24"/>
                <w:szCs w:val="24"/>
              </w:rPr>
              <w:t>г. Йошкар-Ола, 424001</w:t>
            </w:r>
          </w:p>
        </w:tc>
      </w:tr>
    </w:tbl>
    <w:p w:rsidR="00980593" w:rsidRDefault="002C22FF">
      <w:pPr>
        <w:jc w:val="center"/>
      </w:pPr>
      <w:r>
        <w:rPr>
          <w:sz w:val="22"/>
          <w:szCs w:val="22"/>
        </w:rPr>
        <w:t xml:space="preserve">Тел. (8362) 64-14-16, 64-13-95, факс (8362) 64-14-11,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hyperlink r:id="rId13" w:tooltip="mailto:info@gsmari.ru" w:history="1">
        <w:r>
          <w:rPr>
            <w:rStyle w:val="aff0"/>
            <w:sz w:val="22"/>
            <w:szCs w:val="22"/>
            <w:lang w:val="en-US"/>
          </w:rPr>
          <w:t>info</w:t>
        </w:r>
        <w:r>
          <w:rPr>
            <w:rStyle w:val="aff0"/>
            <w:sz w:val="22"/>
            <w:szCs w:val="22"/>
          </w:rPr>
          <w:t>@</w:t>
        </w:r>
        <w:proofErr w:type="spellStart"/>
        <w:r>
          <w:rPr>
            <w:rStyle w:val="aff0"/>
            <w:sz w:val="22"/>
            <w:szCs w:val="22"/>
            <w:lang w:val="en-US"/>
          </w:rPr>
          <w:t>gsmari</w:t>
        </w:r>
        <w:proofErr w:type="spellEnd"/>
        <w:r>
          <w:rPr>
            <w:rStyle w:val="aff0"/>
            <w:sz w:val="22"/>
            <w:szCs w:val="22"/>
          </w:rPr>
          <w:t>.</w:t>
        </w:r>
        <w:proofErr w:type="spellStart"/>
        <w:r>
          <w:rPr>
            <w:rStyle w:val="aff0"/>
            <w:sz w:val="22"/>
            <w:szCs w:val="22"/>
            <w:lang w:val="en-US"/>
          </w:rPr>
          <w:t>ru</w:t>
        </w:r>
        <w:proofErr w:type="spellEnd"/>
      </w:hyperlink>
    </w:p>
    <w:p w:rsidR="00980593" w:rsidRDefault="00980593">
      <w:pPr>
        <w:jc w:val="center"/>
        <w:rPr>
          <w:sz w:val="16"/>
          <w:szCs w:val="16"/>
        </w:rPr>
      </w:pPr>
    </w:p>
    <w:p w:rsidR="00980593" w:rsidRDefault="00980593">
      <w:pPr>
        <w:jc w:val="right"/>
        <w:outlineLvl w:val="0"/>
        <w:rPr>
          <w:b/>
          <w:sz w:val="24"/>
          <w:szCs w:val="24"/>
          <w:u w:val="single"/>
        </w:rPr>
      </w:pPr>
    </w:p>
    <w:p w:rsidR="00980593" w:rsidRDefault="008433A5">
      <w:pPr>
        <w:ind w:right="283"/>
        <w:jc w:val="center"/>
        <w:outlineLvl w:val="0"/>
        <w:rPr>
          <w:b/>
        </w:rPr>
      </w:pPr>
      <w:r>
        <w:rPr>
          <w:b/>
        </w:rPr>
        <w:t>ПРОТОКОЛ № 64</w:t>
      </w:r>
    </w:p>
    <w:p w:rsidR="00980593" w:rsidRDefault="002C22FF">
      <w:pPr>
        <w:ind w:right="283"/>
        <w:jc w:val="center"/>
        <w:outlineLvl w:val="0"/>
        <w:rPr>
          <w:b/>
        </w:rPr>
      </w:pPr>
      <w:r>
        <w:rPr>
          <w:b/>
        </w:rPr>
        <w:t>ЗАСЕДАНИЯ КОМИТЕТА</w:t>
      </w:r>
    </w:p>
    <w:p w:rsidR="00980593" w:rsidRDefault="00980593">
      <w:pPr>
        <w:ind w:right="283"/>
        <w:jc w:val="center"/>
        <w:outlineLvl w:val="0"/>
        <w:rPr>
          <w:b/>
          <w:sz w:val="10"/>
          <w:szCs w:val="10"/>
        </w:rPr>
      </w:pPr>
    </w:p>
    <w:p w:rsidR="00980593" w:rsidRDefault="00980593">
      <w:pPr>
        <w:ind w:right="283"/>
        <w:jc w:val="right"/>
        <w:outlineLvl w:val="0"/>
        <w:rPr>
          <w:b/>
          <w:sz w:val="10"/>
          <w:szCs w:val="1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980593">
        <w:tc>
          <w:tcPr>
            <w:tcW w:w="5353" w:type="dxa"/>
          </w:tcPr>
          <w:p w:rsidR="00980593" w:rsidRDefault="008433A5">
            <w:pPr>
              <w:ind w:right="283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  <w:r w:rsidR="000D54DB">
              <w:rPr>
                <w:b/>
                <w:i/>
              </w:rPr>
              <w:t xml:space="preserve"> апреля</w:t>
            </w:r>
            <w:r w:rsidR="002C22FF">
              <w:rPr>
                <w:b/>
                <w:i/>
              </w:rPr>
              <w:t xml:space="preserve"> 2023 года </w:t>
            </w:r>
          </w:p>
          <w:p w:rsidR="00980593" w:rsidRDefault="008433A5">
            <w:pPr>
              <w:ind w:right="283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="002C22FF">
              <w:rPr>
                <w:b/>
                <w:i/>
              </w:rPr>
              <w:t>.00</w:t>
            </w:r>
          </w:p>
        </w:tc>
        <w:tc>
          <w:tcPr>
            <w:tcW w:w="4394" w:type="dxa"/>
          </w:tcPr>
          <w:p w:rsidR="00980593" w:rsidRDefault="002C22FF">
            <w:pPr>
              <w:jc w:val="center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Зал заседаний</w:t>
            </w:r>
          </w:p>
          <w:p w:rsidR="00980593" w:rsidRDefault="002C22FF">
            <w:pPr>
              <w:jc w:val="center"/>
              <w:outlineLvl w:val="0"/>
              <w:rPr>
                <w:i/>
              </w:rPr>
            </w:pPr>
            <w:r>
              <w:rPr>
                <w:b/>
                <w:i/>
              </w:rPr>
              <w:t xml:space="preserve">Государственного Собрания Республики Марий Эл </w:t>
            </w:r>
          </w:p>
          <w:p w:rsidR="00980593" w:rsidRDefault="00980593">
            <w:pPr>
              <w:jc w:val="center"/>
              <w:outlineLvl w:val="0"/>
              <w:rPr>
                <w:b/>
                <w:i/>
                <w:sz w:val="10"/>
                <w:szCs w:val="10"/>
              </w:rPr>
            </w:pPr>
          </w:p>
        </w:tc>
      </w:tr>
    </w:tbl>
    <w:p w:rsidR="00980593" w:rsidRPr="0015286F" w:rsidRDefault="002C22FF">
      <w:pPr>
        <w:jc w:val="center"/>
        <w:rPr>
          <w:b/>
        </w:rPr>
      </w:pPr>
      <w:r w:rsidRPr="0015286F">
        <w:rPr>
          <w:b/>
        </w:rPr>
        <w:t>ПОВЕСТКА ДНЯ:</w:t>
      </w:r>
    </w:p>
    <w:p w:rsidR="00980593" w:rsidRPr="000D54DB" w:rsidRDefault="00980593">
      <w:pPr>
        <w:jc w:val="center"/>
        <w:rPr>
          <w:sz w:val="16"/>
          <w:szCs w:val="16"/>
          <w:highlight w:val="yellow"/>
        </w:rPr>
      </w:pPr>
    </w:p>
    <w:p w:rsidR="00980593" w:rsidRDefault="00980593">
      <w:pPr>
        <w:widowControl w:val="0"/>
        <w:tabs>
          <w:tab w:val="left" w:pos="6663"/>
        </w:tabs>
        <w:ind w:firstLine="709"/>
        <w:jc w:val="both"/>
      </w:pPr>
    </w:p>
    <w:p w:rsidR="00980593" w:rsidRDefault="002C22FF">
      <w:pPr>
        <w:pStyle w:val="aff7"/>
        <w:rPr>
          <w:b/>
        </w:rPr>
      </w:pPr>
      <w:r>
        <w:rPr>
          <w:b/>
        </w:rPr>
        <w:t>1. </w:t>
      </w:r>
      <w:r w:rsidR="00293AFF" w:rsidRPr="00293AFF">
        <w:rPr>
          <w:b/>
        </w:rPr>
        <w:t xml:space="preserve">О ходе реализации Закона Республики Марий Эл «О поддержке ведения гражданами садоводства и огородничества для собственных нужд </w:t>
      </w:r>
      <w:r w:rsidR="00293AFF" w:rsidRPr="00293AFF">
        <w:rPr>
          <w:b/>
        </w:rPr>
        <w:br/>
        <w:t>в Республике Марий Эл».</w:t>
      </w:r>
    </w:p>
    <w:p w:rsidR="00980593" w:rsidRPr="00FC1688" w:rsidRDefault="002C22FF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 w:rsidRPr="00FC1688">
        <w:rPr>
          <w:color w:val="000000"/>
        </w:rPr>
        <w:t>Комитет решил:</w:t>
      </w:r>
    </w:p>
    <w:p w:rsidR="009B64F2" w:rsidRDefault="009B64F2" w:rsidP="009B64F2">
      <w:pPr>
        <w:ind w:firstLine="709"/>
        <w:jc w:val="both"/>
      </w:pPr>
      <w:r w:rsidRPr="00EF6210">
        <w:t>1. Информацию</w:t>
      </w:r>
      <w:r>
        <w:t>,</w:t>
      </w:r>
      <w:r w:rsidRPr="00EF6210">
        <w:t xml:space="preserve"> </w:t>
      </w:r>
      <w:r>
        <w:t>представленную Правительством Республики Марий </w:t>
      </w:r>
      <w:r w:rsidRPr="00EF6210">
        <w:t xml:space="preserve">Эл </w:t>
      </w:r>
      <w:r>
        <w:t xml:space="preserve">«О ходе реализации Закона Республики Марий Эл от 24 сентября 2021 года </w:t>
      </w:r>
      <w:r>
        <w:br/>
        <w:t>№ 51-З «О поддержке ведения гражданами садоводства и огородничества для собственных нужд в Республике Марий Эл»,</w:t>
      </w:r>
      <w:r w:rsidRPr="00257A87">
        <w:t xml:space="preserve"> </w:t>
      </w:r>
      <w:r>
        <w:t>принять к сведению.</w:t>
      </w:r>
    </w:p>
    <w:p w:rsidR="00980593" w:rsidRPr="00E576EB" w:rsidRDefault="009B64F2" w:rsidP="009B64F2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>
        <w:t xml:space="preserve">2. Продолжить парламентский </w:t>
      </w:r>
      <w:proofErr w:type="gramStart"/>
      <w:r>
        <w:t>контроль за</w:t>
      </w:r>
      <w:proofErr w:type="gramEnd"/>
      <w:r>
        <w:t xml:space="preserve"> ходом реализации </w:t>
      </w:r>
      <w:r>
        <w:rPr>
          <w:szCs w:val="24"/>
        </w:rPr>
        <w:t xml:space="preserve">Закона Республики Марий </w:t>
      </w:r>
      <w:r w:rsidRPr="00257A87">
        <w:t>Эл</w:t>
      </w:r>
      <w:r>
        <w:t xml:space="preserve"> от 24 сентября 2021 года № 51-З «О поддержке ведения гражданами садоводства и огородничества для собственных нужд в Республике Марий Эл».</w:t>
      </w:r>
    </w:p>
    <w:p w:rsidR="00980593" w:rsidRDefault="00980593">
      <w:pPr>
        <w:pStyle w:val="aff7"/>
        <w:rPr>
          <w:b/>
        </w:rPr>
      </w:pPr>
    </w:p>
    <w:p w:rsidR="00980593" w:rsidRDefault="002C22FF" w:rsidP="00E576EB">
      <w:pPr>
        <w:pStyle w:val="aff7"/>
        <w:rPr>
          <w:b/>
        </w:rPr>
      </w:pPr>
      <w:r>
        <w:rPr>
          <w:b/>
        </w:rPr>
        <w:t xml:space="preserve">2. </w:t>
      </w:r>
      <w:r w:rsidR="009B64F2" w:rsidRPr="009B64F2">
        <w:rPr>
          <w:b/>
        </w:rPr>
        <w:t xml:space="preserve">Об обращении депутата Государственного Собрания Республики Марий Эл Кожанова В.Т. по вопросу упрощения процедуры изъятия погибшего леса, сухостойной древесины и свежего </w:t>
      </w:r>
      <w:proofErr w:type="spellStart"/>
      <w:r w:rsidR="009B64F2" w:rsidRPr="009B64F2">
        <w:rPr>
          <w:b/>
        </w:rPr>
        <w:t>валежа</w:t>
      </w:r>
      <w:proofErr w:type="spellEnd"/>
      <w:r w:rsidR="009B64F2" w:rsidRPr="009B64F2">
        <w:rPr>
          <w:b/>
        </w:rPr>
        <w:t>.</w:t>
      </w:r>
    </w:p>
    <w:p w:rsidR="00980593" w:rsidRPr="00FC1688" w:rsidRDefault="002C22FF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FC1688">
        <w:rPr>
          <w:iCs/>
          <w:color w:val="000000"/>
        </w:rPr>
        <w:t>Комитет решил:</w:t>
      </w:r>
    </w:p>
    <w:p w:rsidR="006C333A" w:rsidRDefault="006C333A" w:rsidP="006C333A">
      <w:pPr>
        <w:ind w:firstLine="709"/>
        <w:jc w:val="both"/>
      </w:pPr>
      <w:r w:rsidRPr="00EF6210">
        <w:t>1. Информацию</w:t>
      </w:r>
      <w:r>
        <w:t>,</w:t>
      </w:r>
      <w:r w:rsidRPr="00EF6210">
        <w:t xml:space="preserve"> </w:t>
      </w:r>
      <w:r w:rsidRPr="0062077E">
        <w:t xml:space="preserve">представленную </w:t>
      </w:r>
      <w:r>
        <w:t>Министерством природных ресурсов, экологии и охраны окружающей среды Республики Марий Эл и ФБУ «</w:t>
      </w:r>
      <w:proofErr w:type="spellStart"/>
      <w:r>
        <w:t>Рослесозащита</w:t>
      </w:r>
      <w:proofErr w:type="spellEnd"/>
      <w:r>
        <w:t>»</w:t>
      </w:r>
      <w:r w:rsidRPr="00257A87">
        <w:t xml:space="preserve"> </w:t>
      </w:r>
      <w:r>
        <w:t>принять к сведению.</w:t>
      </w:r>
    </w:p>
    <w:p w:rsidR="006C333A" w:rsidRDefault="006C333A" w:rsidP="006C333A">
      <w:pPr>
        <w:ind w:firstLine="709"/>
        <w:jc w:val="both"/>
      </w:pPr>
      <w:r>
        <w:lastRenderedPageBreak/>
        <w:t>2. </w:t>
      </w:r>
      <w:r>
        <w:rPr>
          <w:rFonts w:eastAsiaTheme="minorHAnsi"/>
          <w:lang w:eastAsia="en-US"/>
        </w:rPr>
        <w:t>Обратиться к депутату Государственной Думы Российской Федерации от Республики Марий Эл Казанкову С.И. с просьбой изучить вопрос о необходимости внесения изменений в Лесной Кодекс Российской Федерации в части отнесения сухостойной древесины к понятию «</w:t>
      </w:r>
      <w:proofErr w:type="spellStart"/>
      <w:r>
        <w:rPr>
          <w:rFonts w:eastAsiaTheme="minorHAnsi"/>
          <w:lang w:eastAsia="en-US"/>
        </w:rPr>
        <w:t>недревесные</w:t>
      </w:r>
      <w:proofErr w:type="spellEnd"/>
      <w:r>
        <w:rPr>
          <w:rFonts w:eastAsiaTheme="minorHAnsi"/>
          <w:lang w:eastAsia="en-US"/>
        </w:rPr>
        <w:t xml:space="preserve"> лесные ресурсы».</w:t>
      </w:r>
    </w:p>
    <w:p w:rsidR="00980593" w:rsidRDefault="006C333A" w:rsidP="006C333A">
      <w:pPr>
        <w:widowControl w:val="0"/>
        <w:ind w:firstLine="709"/>
        <w:jc w:val="both"/>
        <w:rPr>
          <w:bCs/>
        </w:rPr>
      </w:pPr>
      <w:r>
        <w:t>3</w:t>
      </w:r>
      <w:r w:rsidRPr="00AD706B">
        <w:t xml:space="preserve">. Направить настоящее решение </w:t>
      </w:r>
      <w:r>
        <w:t>и информацию представленную Министерством природных ресурсов, экологии и охраны окружающей среды Республики Марий Эл и ФБУ «</w:t>
      </w:r>
      <w:proofErr w:type="spellStart"/>
      <w:r>
        <w:t>Рослесозащита</w:t>
      </w:r>
      <w:proofErr w:type="spellEnd"/>
      <w:r>
        <w:t>» депутату Государственного Собрания Республики Марий Эл Кожанову В.Т</w:t>
      </w:r>
      <w:r w:rsidRPr="00AD706B">
        <w:t>.</w:t>
      </w:r>
    </w:p>
    <w:p w:rsidR="00980593" w:rsidRDefault="00980593">
      <w:pPr>
        <w:widowControl w:val="0"/>
        <w:ind w:firstLine="709"/>
        <w:jc w:val="both"/>
        <w:rPr>
          <w:b/>
          <w:color w:val="000000"/>
        </w:rPr>
      </w:pPr>
    </w:p>
    <w:p w:rsidR="00980593" w:rsidRDefault="002C22FF">
      <w:pPr>
        <w:pStyle w:val="aff7"/>
        <w:rPr>
          <w:b/>
        </w:rPr>
      </w:pPr>
      <w:r>
        <w:rPr>
          <w:b/>
        </w:rPr>
        <w:t xml:space="preserve">3. </w:t>
      </w:r>
      <w:r w:rsidR="009B64F2" w:rsidRPr="009B64F2">
        <w:rPr>
          <w:b/>
        </w:rPr>
        <w:t xml:space="preserve">Об обращениях охотничьего коллектива </w:t>
      </w:r>
      <w:proofErr w:type="spellStart"/>
      <w:r w:rsidR="009B64F2" w:rsidRPr="009B64F2">
        <w:rPr>
          <w:b/>
        </w:rPr>
        <w:t>Медведевского</w:t>
      </w:r>
      <w:proofErr w:type="spellEnd"/>
      <w:r w:rsidR="009B64F2" w:rsidRPr="009B64F2">
        <w:rPr>
          <w:b/>
        </w:rPr>
        <w:t xml:space="preserve"> муниципального района и коллектива </w:t>
      </w:r>
      <w:proofErr w:type="spellStart"/>
      <w:r w:rsidR="009B64F2" w:rsidRPr="009B64F2">
        <w:rPr>
          <w:b/>
        </w:rPr>
        <w:t>Новоторъяльского</w:t>
      </w:r>
      <w:proofErr w:type="spellEnd"/>
      <w:r w:rsidR="009B64F2" w:rsidRPr="009B64F2">
        <w:rPr>
          <w:b/>
        </w:rPr>
        <w:t xml:space="preserve"> районного общества охотников об изменении порядка распределения разрешений на добычу копытных животных и медведя.</w:t>
      </w:r>
    </w:p>
    <w:p w:rsidR="00980593" w:rsidRPr="00FC1688" w:rsidRDefault="002C22FF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FC1688">
        <w:rPr>
          <w:iCs/>
          <w:color w:val="000000"/>
        </w:rPr>
        <w:t>Комитет решил:</w:t>
      </w:r>
    </w:p>
    <w:p w:rsidR="009B64F2" w:rsidRDefault="009B64F2" w:rsidP="009B64F2">
      <w:pPr>
        <w:ind w:firstLine="709"/>
        <w:jc w:val="both"/>
      </w:pPr>
      <w:r w:rsidRPr="00EF6210">
        <w:t>1. Информацию</w:t>
      </w:r>
      <w:r>
        <w:t>,</w:t>
      </w:r>
      <w:r w:rsidRPr="00EF6210">
        <w:t xml:space="preserve"> </w:t>
      </w:r>
      <w:r w:rsidRPr="0062077E">
        <w:t>представленную П</w:t>
      </w:r>
      <w:r>
        <w:t>равительством Республики Марий Эл,</w:t>
      </w:r>
      <w:r w:rsidRPr="00257A87">
        <w:t xml:space="preserve"> </w:t>
      </w:r>
      <w:r>
        <w:t>принять к сведению.</w:t>
      </w:r>
    </w:p>
    <w:p w:rsidR="00980593" w:rsidRDefault="009B64F2" w:rsidP="009B64F2">
      <w:pPr>
        <w:widowControl w:val="0"/>
        <w:ind w:firstLine="709"/>
        <w:jc w:val="both"/>
        <w:rPr>
          <w:bCs/>
        </w:rPr>
      </w:pPr>
      <w:r>
        <w:t>2</w:t>
      </w:r>
      <w:r w:rsidRPr="00AD706B">
        <w:t xml:space="preserve">. Направить настоящее решение </w:t>
      </w:r>
      <w:r>
        <w:t xml:space="preserve">охотничьему коллективу </w:t>
      </w:r>
      <w:proofErr w:type="spellStart"/>
      <w:r>
        <w:t>Медведевского</w:t>
      </w:r>
      <w:proofErr w:type="spellEnd"/>
      <w:r>
        <w:t xml:space="preserve"> муниципального района и коллективу </w:t>
      </w:r>
      <w:proofErr w:type="spellStart"/>
      <w:r>
        <w:t>Новоторъяльского</w:t>
      </w:r>
      <w:proofErr w:type="spellEnd"/>
      <w:r>
        <w:t xml:space="preserve"> районного общества охотников</w:t>
      </w:r>
      <w:r w:rsidRPr="00AD706B">
        <w:t>.</w:t>
      </w:r>
    </w:p>
    <w:p w:rsidR="00FC1688" w:rsidRDefault="00FC1688">
      <w:pPr>
        <w:tabs>
          <w:tab w:val="left" w:pos="6663"/>
        </w:tabs>
        <w:ind w:firstLine="709"/>
        <w:jc w:val="both"/>
        <w:rPr>
          <w:b/>
          <w:color w:val="000000"/>
        </w:rPr>
      </w:pPr>
    </w:p>
    <w:p w:rsidR="00980593" w:rsidRDefault="009B64F2">
      <w:pPr>
        <w:tabs>
          <w:tab w:val="left" w:pos="6663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4</w:t>
      </w:r>
      <w:r w:rsidR="002C22FF">
        <w:rPr>
          <w:b/>
          <w:color w:val="000000"/>
        </w:rPr>
        <w:t>. Разное.</w:t>
      </w:r>
    </w:p>
    <w:p w:rsidR="00FC1688" w:rsidRDefault="00FC1688">
      <w:pPr>
        <w:ind w:firstLine="709"/>
        <w:jc w:val="both"/>
      </w:pPr>
    </w:p>
    <w:p w:rsidR="00FC1688" w:rsidRDefault="00FC1688" w:rsidP="00FC1688">
      <w:pPr>
        <w:jc w:val="center"/>
        <w:rPr>
          <w:b/>
          <w:i/>
        </w:rPr>
      </w:pPr>
      <w:r>
        <w:rPr>
          <w:b/>
          <w:i/>
        </w:rPr>
        <w:t xml:space="preserve">Информация о проектах федеральных законов, законодательных инициативах и обращениях законодательных (представительных) органов государственной власти субъектов Российской Федерации, поступивших на рассмотрение Комитета </w:t>
      </w:r>
    </w:p>
    <w:p w:rsidR="00FC1688" w:rsidRDefault="00FC1688" w:rsidP="00FC1688">
      <w:pPr>
        <w:widowControl w:val="0"/>
        <w:tabs>
          <w:tab w:val="left" w:pos="7840"/>
        </w:tabs>
        <w:jc w:val="right"/>
        <w:rPr>
          <w:i/>
          <w:sz w:val="16"/>
          <w:szCs w:val="16"/>
        </w:rPr>
      </w:pPr>
    </w:p>
    <w:p w:rsidR="00FC1688" w:rsidRDefault="00FC1688" w:rsidP="00FC1688">
      <w:pPr>
        <w:widowControl w:val="0"/>
        <w:jc w:val="both"/>
        <w:rPr>
          <w:b/>
        </w:rPr>
      </w:pPr>
      <w:r>
        <w:rPr>
          <w:b/>
        </w:rPr>
        <w:t>Проекты федеральных законов:</w:t>
      </w:r>
    </w:p>
    <w:p w:rsidR="00FC1688" w:rsidRDefault="00FC1688" w:rsidP="00FC1688">
      <w:pPr>
        <w:widowControl w:val="0"/>
        <w:ind w:firstLine="709"/>
        <w:jc w:val="both"/>
        <w:rPr>
          <w:sz w:val="16"/>
          <w:szCs w:val="16"/>
        </w:rPr>
      </w:pPr>
    </w:p>
    <w:p w:rsidR="00FC1688" w:rsidRPr="0074091D" w:rsidRDefault="00FC1688" w:rsidP="00FC1688">
      <w:pPr>
        <w:ind w:firstLine="709"/>
        <w:jc w:val="both"/>
        <w:rPr>
          <w:b/>
        </w:rPr>
      </w:pPr>
      <w:r>
        <w:rPr>
          <w:bCs/>
        </w:rPr>
        <w:t>5</w:t>
      </w:r>
      <w:r w:rsidRPr="0074091D">
        <w:rPr>
          <w:bCs/>
        </w:rPr>
        <w:t>. О проекте федерального закона № 335106-8 «</w:t>
      </w:r>
      <w:r>
        <w:rPr>
          <w:bCs/>
        </w:rPr>
        <w:t>«</w:t>
      </w:r>
      <w:r w:rsidRPr="00D47C28">
        <w:rPr>
          <w:bCs/>
        </w:rPr>
        <w:t>О внесении</w:t>
      </w:r>
      <w:r>
        <w:rPr>
          <w:bCs/>
        </w:rPr>
        <w:t xml:space="preserve"> изменений </w:t>
      </w:r>
      <w:r>
        <w:rPr>
          <w:bCs/>
        </w:rPr>
        <w:br/>
        <w:t xml:space="preserve">в Федеральный закон «Об ответственном обращении с животными и о внесении изменений в отдельные законодательные акты Российской Федерации» </w:t>
      </w:r>
      <w:r w:rsidRPr="00D47C28">
        <w:rPr>
          <w:bCs/>
        </w:rPr>
        <w:t xml:space="preserve">(в части </w:t>
      </w:r>
      <w:r>
        <w:rPr>
          <w:bCs/>
        </w:rPr>
        <w:t>обращения с животными без владельцев</w:t>
      </w:r>
      <w:r w:rsidRPr="00D47C28">
        <w:rPr>
          <w:bCs/>
        </w:rPr>
        <w:t>)</w:t>
      </w:r>
      <w:r>
        <w:rPr>
          <w:rStyle w:val="oznaimen"/>
          <w:spacing w:val="1"/>
        </w:rPr>
        <w:t xml:space="preserve"> –</w:t>
      </w:r>
      <w:r>
        <w:t xml:space="preserve"> </w:t>
      </w:r>
      <w:r>
        <w:rPr>
          <w:b/>
        </w:rPr>
        <w:t>внесен депутатами</w:t>
      </w:r>
      <w:r w:rsidRPr="0074091D">
        <w:rPr>
          <w:b/>
        </w:rPr>
        <w:t xml:space="preserve"> Государственной Думы </w:t>
      </w:r>
      <w:proofErr w:type="spellStart"/>
      <w:r>
        <w:rPr>
          <w:b/>
        </w:rPr>
        <w:t>Д.Н.Кобылкиным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С.В.Авксентьевой</w:t>
      </w:r>
      <w:proofErr w:type="spellEnd"/>
      <w:r w:rsidRPr="0074091D">
        <w:rPr>
          <w:b/>
        </w:rPr>
        <w:t xml:space="preserve"> и др.</w:t>
      </w:r>
    </w:p>
    <w:p w:rsidR="00FC1688" w:rsidRDefault="00FC1688" w:rsidP="00FC1688">
      <w:pPr>
        <w:widowControl w:val="0"/>
        <w:ind w:firstLine="709"/>
        <w:contextualSpacing/>
        <w:jc w:val="both"/>
        <w:rPr>
          <w:sz w:val="16"/>
          <w:szCs w:val="16"/>
          <w:highlight w:val="yellow"/>
        </w:rPr>
      </w:pPr>
    </w:p>
    <w:p w:rsidR="00FC1688" w:rsidRPr="009E6A46" w:rsidRDefault="00FC1688" w:rsidP="00FC1688">
      <w:pPr>
        <w:ind w:firstLine="709"/>
        <w:jc w:val="both"/>
        <w:rPr>
          <w:b/>
        </w:rPr>
      </w:pPr>
      <w:r>
        <w:t>6</w:t>
      </w:r>
      <w:r w:rsidRPr="009E6A46">
        <w:t>. О проекте федерального закона № 334246-8 «</w:t>
      </w:r>
      <w:r w:rsidRPr="009E6A46">
        <w:rPr>
          <w:bCs/>
        </w:rPr>
        <w:t xml:space="preserve">О внесении изменений </w:t>
      </w:r>
      <w:r w:rsidRPr="009E6A46">
        <w:rPr>
          <w:bCs/>
        </w:rPr>
        <w:br/>
        <w:t xml:space="preserve">в Федеральный закон «О самоходных машинах и других видах техники» </w:t>
      </w:r>
      <w:r w:rsidRPr="009E6A46">
        <w:rPr>
          <w:bCs/>
        </w:rPr>
        <w:br/>
        <w:t xml:space="preserve">(в части уточнения требований к внесению сведений о самоходных машинах </w:t>
      </w:r>
      <w:r w:rsidRPr="009E6A46">
        <w:rPr>
          <w:bCs/>
        </w:rPr>
        <w:br/>
        <w:t>и других видах техники во ФГИС УСМТ)</w:t>
      </w:r>
      <w:r w:rsidRPr="009E6A46">
        <w:t xml:space="preserve"> – </w:t>
      </w:r>
      <w:r w:rsidRPr="009E6A46">
        <w:rPr>
          <w:b/>
        </w:rPr>
        <w:t xml:space="preserve">внесен </w:t>
      </w:r>
      <w:r>
        <w:rPr>
          <w:b/>
          <w:szCs w:val="24"/>
        </w:rPr>
        <w:t>депута</w:t>
      </w:r>
      <w:r w:rsidRPr="009E6A46">
        <w:rPr>
          <w:b/>
          <w:szCs w:val="24"/>
        </w:rPr>
        <w:t xml:space="preserve">тами Государственной Думы </w:t>
      </w:r>
      <w:proofErr w:type="spellStart"/>
      <w:r w:rsidRPr="009E6A46">
        <w:rPr>
          <w:b/>
          <w:szCs w:val="24"/>
        </w:rPr>
        <w:t>А.В.Гордеевым</w:t>
      </w:r>
      <w:proofErr w:type="spellEnd"/>
      <w:r w:rsidRPr="009E6A46">
        <w:rPr>
          <w:b/>
          <w:szCs w:val="24"/>
        </w:rPr>
        <w:t xml:space="preserve">, </w:t>
      </w:r>
      <w:proofErr w:type="spellStart"/>
      <w:r w:rsidRPr="009E6A46">
        <w:rPr>
          <w:b/>
          <w:szCs w:val="24"/>
        </w:rPr>
        <w:t>В.И.Кашиным</w:t>
      </w:r>
      <w:proofErr w:type="spellEnd"/>
      <w:r w:rsidRPr="009E6A46">
        <w:rPr>
          <w:b/>
          <w:szCs w:val="24"/>
        </w:rPr>
        <w:t xml:space="preserve"> и др.</w:t>
      </w:r>
    </w:p>
    <w:p w:rsidR="00FC1688" w:rsidRPr="0074091D" w:rsidRDefault="00FC1688" w:rsidP="00FC1688">
      <w:pPr>
        <w:widowControl w:val="0"/>
        <w:ind w:firstLine="709"/>
        <w:contextualSpacing/>
        <w:jc w:val="both"/>
        <w:rPr>
          <w:b/>
          <w:sz w:val="16"/>
          <w:szCs w:val="16"/>
          <w:highlight w:val="yellow"/>
        </w:rPr>
      </w:pPr>
    </w:p>
    <w:p w:rsidR="00FC1688" w:rsidRPr="009E6A46" w:rsidRDefault="00FC1688" w:rsidP="00FC1688">
      <w:pPr>
        <w:ind w:firstLine="709"/>
        <w:jc w:val="both"/>
      </w:pPr>
      <w:r>
        <w:rPr>
          <w:bCs/>
        </w:rPr>
        <w:t>7</w:t>
      </w:r>
      <w:r w:rsidRPr="009E6A46">
        <w:rPr>
          <w:bCs/>
        </w:rPr>
        <w:t>. О проекте федерального закона № 331093-8 «О внесении</w:t>
      </w:r>
      <w:r>
        <w:rPr>
          <w:bCs/>
        </w:rPr>
        <w:t xml:space="preserve"> изменений </w:t>
      </w:r>
      <w:r>
        <w:rPr>
          <w:bCs/>
        </w:rPr>
        <w:br/>
        <w:t>в Федеральный закон «</w:t>
      </w:r>
      <w:r w:rsidRPr="009E6A46">
        <w:rPr>
          <w:bCs/>
        </w:rPr>
        <w:t>О рыболовстве и сохранени</w:t>
      </w:r>
      <w:r>
        <w:rPr>
          <w:bCs/>
        </w:rPr>
        <w:t xml:space="preserve">и водных биологических ресурсов» </w:t>
      </w:r>
      <w:r w:rsidRPr="00E0192C">
        <w:rPr>
          <w:bCs/>
        </w:rPr>
        <w:t xml:space="preserve">(в части уточнения отдельных требований к строительству судов </w:t>
      </w:r>
      <w:r>
        <w:rPr>
          <w:bCs/>
        </w:rPr>
        <w:br/>
      </w:r>
      <w:r w:rsidRPr="00E0192C">
        <w:rPr>
          <w:bCs/>
        </w:rPr>
        <w:t>на территории Российской Федерации в рамках инвестиционных квот</w:t>
      </w:r>
      <w:r w:rsidRPr="009E6A46">
        <w:rPr>
          <w:bCs/>
        </w:rPr>
        <w:t>)</w:t>
      </w:r>
      <w:r w:rsidRPr="009E6A46">
        <w:rPr>
          <w:rStyle w:val="oznaimen"/>
          <w:spacing w:val="1"/>
        </w:rPr>
        <w:t xml:space="preserve"> – </w:t>
      </w:r>
      <w:r w:rsidRPr="009E6A46">
        <w:rPr>
          <w:b/>
        </w:rPr>
        <w:t xml:space="preserve">внесен </w:t>
      </w:r>
      <w:r>
        <w:rPr>
          <w:b/>
        </w:rPr>
        <w:t>депута</w:t>
      </w:r>
      <w:r w:rsidRPr="009E6A46">
        <w:rPr>
          <w:b/>
        </w:rPr>
        <w:t xml:space="preserve">тами Государственной Думы </w:t>
      </w:r>
      <w:proofErr w:type="spellStart"/>
      <w:r w:rsidRPr="009E6A46">
        <w:rPr>
          <w:b/>
        </w:rPr>
        <w:t>А.Г.Аксаков</w:t>
      </w:r>
      <w:proofErr w:type="spellEnd"/>
      <w:r w:rsidRPr="009E6A46">
        <w:rPr>
          <w:b/>
        </w:rPr>
        <w:t xml:space="preserve">, </w:t>
      </w:r>
      <w:proofErr w:type="spellStart"/>
      <w:r w:rsidRPr="009E6A46">
        <w:rPr>
          <w:b/>
        </w:rPr>
        <w:t>И.А.Ананских</w:t>
      </w:r>
      <w:proofErr w:type="spellEnd"/>
      <w:r w:rsidRPr="009E6A46">
        <w:rPr>
          <w:b/>
        </w:rPr>
        <w:t xml:space="preserve"> и др.</w:t>
      </w:r>
    </w:p>
    <w:p w:rsidR="00FC1688" w:rsidRPr="0074091D" w:rsidRDefault="00FC1688" w:rsidP="00FC1688">
      <w:pPr>
        <w:ind w:firstLine="709"/>
        <w:jc w:val="both"/>
        <w:rPr>
          <w:rStyle w:val="oznaimen"/>
          <w:b/>
          <w:spacing w:val="1"/>
          <w:sz w:val="16"/>
          <w:szCs w:val="16"/>
          <w:highlight w:val="yellow"/>
        </w:rPr>
      </w:pPr>
    </w:p>
    <w:p w:rsidR="00FC1688" w:rsidRPr="009E6A46" w:rsidRDefault="00FC1688" w:rsidP="00FC1688">
      <w:pPr>
        <w:ind w:firstLine="709"/>
        <w:jc w:val="both"/>
        <w:rPr>
          <w:b/>
        </w:rPr>
      </w:pPr>
      <w:r>
        <w:rPr>
          <w:bCs/>
        </w:rPr>
        <w:lastRenderedPageBreak/>
        <w:t>8</w:t>
      </w:r>
      <w:r w:rsidRPr="009E6A46">
        <w:rPr>
          <w:bCs/>
        </w:rPr>
        <w:t xml:space="preserve">. О проекте федерального закона № 319750-8 «О внесении изменений </w:t>
      </w:r>
      <w:r>
        <w:rPr>
          <w:bCs/>
        </w:rPr>
        <w:br/>
      </w:r>
      <w:r w:rsidRPr="009E6A46">
        <w:rPr>
          <w:bCs/>
        </w:rPr>
        <w:t>в стать</w:t>
      </w:r>
      <w:r>
        <w:rPr>
          <w:bCs/>
        </w:rPr>
        <w:t>ю 33 Федерального закона «</w:t>
      </w:r>
      <w:r w:rsidRPr="009E6A46">
        <w:rPr>
          <w:bCs/>
        </w:rPr>
        <w:t>Об особо о</w:t>
      </w:r>
      <w:r>
        <w:rPr>
          <w:bCs/>
        </w:rPr>
        <w:t xml:space="preserve">храняемых природных территориях» </w:t>
      </w:r>
      <w:r w:rsidRPr="00CF58FC">
        <w:rPr>
          <w:bCs/>
        </w:rPr>
        <w:t>(в части установления возможности осуществления постоянного рейда в границах особо охраняемых природных территорий)</w:t>
      </w:r>
      <w:r w:rsidRPr="009E6A46">
        <w:rPr>
          <w:bCs/>
        </w:rPr>
        <w:t xml:space="preserve"> </w:t>
      </w:r>
      <w:r w:rsidRPr="009E6A46">
        <w:rPr>
          <w:b/>
        </w:rPr>
        <w:t xml:space="preserve">– </w:t>
      </w:r>
      <w:proofErr w:type="gramStart"/>
      <w:r w:rsidRPr="009E6A46">
        <w:rPr>
          <w:b/>
        </w:rPr>
        <w:t>внесен</w:t>
      </w:r>
      <w:proofErr w:type="gramEnd"/>
      <w:r w:rsidRPr="009E6A46">
        <w:rPr>
          <w:b/>
        </w:rPr>
        <w:t xml:space="preserve"> депутатами Государственной Думы </w:t>
      </w:r>
      <w:proofErr w:type="spellStart"/>
      <w:r w:rsidRPr="009E6A46">
        <w:rPr>
          <w:b/>
        </w:rPr>
        <w:t>Г.К.Араповым</w:t>
      </w:r>
      <w:proofErr w:type="spellEnd"/>
      <w:r w:rsidRPr="009E6A46">
        <w:rPr>
          <w:b/>
        </w:rPr>
        <w:t xml:space="preserve">, </w:t>
      </w:r>
      <w:proofErr w:type="spellStart"/>
      <w:r w:rsidRPr="009E6A46">
        <w:rPr>
          <w:b/>
        </w:rPr>
        <w:t>С.В.Авксентьевой</w:t>
      </w:r>
      <w:proofErr w:type="spellEnd"/>
      <w:r w:rsidRPr="009E6A46">
        <w:rPr>
          <w:b/>
        </w:rPr>
        <w:t xml:space="preserve"> и др.</w:t>
      </w:r>
    </w:p>
    <w:p w:rsidR="00FC1688" w:rsidRPr="0074091D" w:rsidRDefault="00FC1688" w:rsidP="00FC1688">
      <w:pPr>
        <w:ind w:firstLine="709"/>
        <w:jc w:val="both"/>
        <w:rPr>
          <w:rStyle w:val="oznaimen"/>
          <w:b/>
          <w:spacing w:val="1"/>
          <w:sz w:val="16"/>
          <w:szCs w:val="16"/>
          <w:highlight w:val="yellow"/>
        </w:rPr>
      </w:pPr>
    </w:p>
    <w:p w:rsidR="00FC1688" w:rsidRPr="00702E7D" w:rsidRDefault="00FC1688" w:rsidP="00FC1688">
      <w:pPr>
        <w:ind w:firstLine="709"/>
        <w:jc w:val="both"/>
      </w:pPr>
      <w:r>
        <w:rPr>
          <w:bCs/>
        </w:rPr>
        <w:t>9</w:t>
      </w:r>
      <w:r w:rsidRPr="00702E7D">
        <w:rPr>
          <w:bCs/>
        </w:rPr>
        <w:t>. </w:t>
      </w:r>
      <w:proofErr w:type="gramStart"/>
      <w:r w:rsidRPr="00702E7D">
        <w:rPr>
          <w:bCs/>
        </w:rPr>
        <w:t xml:space="preserve">О проекте федерального закона № 334419-8 «О внесении изменений </w:t>
      </w:r>
      <w:r>
        <w:rPr>
          <w:bCs/>
        </w:rPr>
        <w:br/>
      </w:r>
      <w:r w:rsidRPr="00702E7D">
        <w:rPr>
          <w:bCs/>
        </w:rPr>
        <w:t>в Земельный кодекс Российской Федерации и</w:t>
      </w:r>
      <w:r>
        <w:rPr>
          <w:bCs/>
        </w:rPr>
        <w:t xml:space="preserve"> статью 18 Федерального закона «</w:t>
      </w:r>
      <w:r w:rsidRPr="00702E7D">
        <w:rPr>
          <w:bCs/>
        </w:rPr>
        <w:t xml:space="preserve">О внесении изменений в Градостроительный кодекс Российской Федерации </w:t>
      </w:r>
      <w:r>
        <w:rPr>
          <w:bCs/>
        </w:rPr>
        <w:br/>
      </w:r>
      <w:r w:rsidRPr="00702E7D">
        <w:rPr>
          <w:bCs/>
        </w:rPr>
        <w:t>и отдельные законодательные акты Российской Федерации в целях обеспечения комплексного развит</w:t>
      </w:r>
      <w:r>
        <w:rPr>
          <w:bCs/>
        </w:rPr>
        <w:t xml:space="preserve">ия территорий» </w:t>
      </w:r>
      <w:r w:rsidRPr="00CF58FC">
        <w:rPr>
          <w:bCs/>
        </w:rPr>
        <w:t>(в части устранения противоречий отдельных положений Земельного кодекса Российской Федерации иному законодательству)</w:t>
      </w:r>
      <w:r w:rsidRPr="00702E7D">
        <w:rPr>
          <w:bCs/>
        </w:rPr>
        <w:t xml:space="preserve"> </w:t>
      </w:r>
      <w:r w:rsidRPr="00702E7D">
        <w:rPr>
          <w:b/>
        </w:rPr>
        <w:t>– внесен</w:t>
      </w:r>
      <w:r w:rsidRPr="00702E7D">
        <w:t xml:space="preserve"> </w:t>
      </w:r>
      <w:r w:rsidRPr="00702E7D">
        <w:rPr>
          <w:b/>
        </w:rPr>
        <w:t xml:space="preserve">депутатами Государственной Думы </w:t>
      </w:r>
      <w:proofErr w:type="spellStart"/>
      <w:r w:rsidRPr="00702E7D">
        <w:rPr>
          <w:b/>
        </w:rPr>
        <w:t>С.А.Гавриловым</w:t>
      </w:r>
      <w:proofErr w:type="spellEnd"/>
      <w:r w:rsidRPr="00702E7D">
        <w:rPr>
          <w:b/>
        </w:rPr>
        <w:t xml:space="preserve">, </w:t>
      </w:r>
      <w:proofErr w:type="spellStart"/>
      <w:r w:rsidRPr="00702E7D">
        <w:rPr>
          <w:b/>
        </w:rPr>
        <w:t>В.И.Самокиш</w:t>
      </w:r>
      <w:proofErr w:type="spellEnd"/>
      <w:proofErr w:type="gramEnd"/>
      <w:r w:rsidRPr="00702E7D">
        <w:rPr>
          <w:b/>
        </w:rPr>
        <w:t xml:space="preserve">, </w:t>
      </w:r>
      <w:proofErr w:type="spellStart"/>
      <w:r w:rsidRPr="00702E7D">
        <w:rPr>
          <w:b/>
        </w:rPr>
        <w:t>А.Ж.Бифовым</w:t>
      </w:r>
      <w:proofErr w:type="spellEnd"/>
      <w:r w:rsidRPr="00702E7D">
        <w:t>.</w:t>
      </w:r>
    </w:p>
    <w:p w:rsidR="00FC1688" w:rsidRPr="0074091D" w:rsidRDefault="00FC1688" w:rsidP="00FC1688">
      <w:pPr>
        <w:ind w:firstLine="709"/>
        <w:jc w:val="both"/>
        <w:rPr>
          <w:rStyle w:val="oznaimen"/>
          <w:b/>
          <w:spacing w:val="1"/>
          <w:sz w:val="16"/>
          <w:szCs w:val="16"/>
          <w:highlight w:val="yellow"/>
        </w:rPr>
      </w:pPr>
    </w:p>
    <w:p w:rsidR="00FC1688" w:rsidRPr="00D534CF" w:rsidRDefault="00FC1688" w:rsidP="00FC1688">
      <w:pPr>
        <w:ind w:firstLine="709"/>
        <w:jc w:val="both"/>
      </w:pPr>
      <w:r>
        <w:rPr>
          <w:bCs/>
        </w:rPr>
        <w:t>10</w:t>
      </w:r>
      <w:r w:rsidRPr="00D534CF">
        <w:rPr>
          <w:bCs/>
        </w:rPr>
        <w:t>. </w:t>
      </w:r>
      <w:proofErr w:type="gramStart"/>
      <w:r w:rsidRPr="00D534CF">
        <w:rPr>
          <w:bCs/>
        </w:rPr>
        <w:t xml:space="preserve">О проекте федерального закона № 333156-8 «О внесении изменений </w:t>
      </w:r>
      <w:r>
        <w:rPr>
          <w:bCs/>
        </w:rPr>
        <w:br/>
        <w:t>в статью 2 Федерального закона «</w:t>
      </w:r>
      <w:r w:rsidRPr="00D534CF">
        <w:rPr>
          <w:bCs/>
        </w:rPr>
        <w:t>О пчел</w:t>
      </w:r>
      <w:r>
        <w:rPr>
          <w:bCs/>
        </w:rPr>
        <w:t xml:space="preserve">оводстве в Российской Федерации» </w:t>
      </w:r>
      <w:r>
        <w:rPr>
          <w:bCs/>
        </w:rPr>
        <w:br/>
        <w:t>(о понятии «</w:t>
      </w:r>
      <w:r w:rsidRPr="00F05322">
        <w:rPr>
          <w:bCs/>
        </w:rPr>
        <w:t>продукция пчеловодс</w:t>
      </w:r>
      <w:r>
        <w:rPr>
          <w:bCs/>
        </w:rPr>
        <w:t>тва»</w:t>
      </w:r>
      <w:r w:rsidRPr="00F05322">
        <w:rPr>
          <w:bCs/>
        </w:rPr>
        <w:t>)</w:t>
      </w:r>
      <w:r w:rsidRPr="00D534CF">
        <w:rPr>
          <w:rStyle w:val="oznaimen"/>
          <w:spacing w:val="1"/>
        </w:rPr>
        <w:t xml:space="preserve"> </w:t>
      </w:r>
      <w:r w:rsidRPr="00D534CF">
        <w:rPr>
          <w:b/>
        </w:rPr>
        <w:t xml:space="preserve">– </w:t>
      </w:r>
      <w:r w:rsidRPr="00D534CF">
        <w:t xml:space="preserve">внесен </w:t>
      </w:r>
      <w:r w:rsidRPr="00D534CF">
        <w:rPr>
          <w:b/>
        </w:rPr>
        <w:t xml:space="preserve">сенаторами Российской Федерации </w:t>
      </w:r>
      <w:proofErr w:type="spellStart"/>
      <w:r w:rsidRPr="00D534CF">
        <w:rPr>
          <w:b/>
        </w:rPr>
        <w:t>А.В.Двойных</w:t>
      </w:r>
      <w:proofErr w:type="spellEnd"/>
      <w:r w:rsidRPr="00D534CF">
        <w:rPr>
          <w:b/>
        </w:rPr>
        <w:t xml:space="preserve">, </w:t>
      </w:r>
      <w:proofErr w:type="spellStart"/>
      <w:r w:rsidRPr="00D534CF">
        <w:rPr>
          <w:b/>
        </w:rPr>
        <w:t>С.Г.Митиным</w:t>
      </w:r>
      <w:proofErr w:type="spellEnd"/>
      <w:r w:rsidRPr="00D534CF">
        <w:rPr>
          <w:b/>
        </w:rPr>
        <w:t xml:space="preserve">, депутат Государственной Думы </w:t>
      </w:r>
      <w:proofErr w:type="spellStart"/>
      <w:r w:rsidRPr="00D534CF">
        <w:rPr>
          <w:b/>
        </w:rPr>
        <w:t>В.И.Кашиным</w:t>
      </w:r>
      <w:proofErr w:type="spellEnd"/>
      <w:r w:rsidRPr="00D534CF">
        <w:t>.</w:t>
      </w:r>
      <w:proofErr w:type="gramEnd"/>
    </w:p>
    <w:p w:rsidR="00FC1688" w:rsidRDefault="00FC1688">
      <w:pPr>
        <w:ind w:firstLine="709"/>
        <w:jc w:val="both"/>
      </w:pPr>
    </w:p>
    <w:p w:rsidR="00980593" w:rsidRDefault="002C22FF">
      <w:pPr>
        <w:ind w:firstLine="709"/>
        <w:jc w:val="both"/>
        <w:rPr>
          <w:bCs/>
        </w:rPr>
      </w:pPr>
      <w:r>
        <w:t xml:space="preserve">По вопросам </w:t>
      </w:r>
      <w:r w:rsidR="009B64F2">
        <w:rPr>
          <w:b/>
        </w:rPr>
        <w:t>5 – 10</w:t>
      </w:r>
      <w:r>
        <w:t xml:space="preserve"> </w:t>
      </w:r>
      <w:r w:rsidR="009B64F2">
        <w:t>о проектах федеральных законов</w:t>
      </w:r>
      <w:r>
        <w:t xml:space="preserve">, поступивших на рассмотрение Комитета, </w:t>
      </w:r>
      <w:r>
        <w:rPr>
          <w:bCs/>
        </w:rPr>
        <w:t>Комитет решил:</w:t>
      </w:r>
    </w:p>
    <w:p w:rsidR="00980593" w:rsidRDefault="002C22FF">
      <w:pPr>
        <w:ind w:firstLine="709"/>
        <w:jc w:val="both"/>
        <w:rPr>
          <w:bCs/>
        </w:rPr>
      </w:pPr>
      <w:r>
        <w:t>Информацию, представленную по данным вопросам, принять к сведению.</w:t>
      </w:r>
    </w:p>
    <w:p w:rsidR="00980593" w:rsidRDefault="00980593">
      <w:pPr>
        <w:jc w:val="both"/>
        <w:rPr>
          <w:rFonts w:eastAsia="Calibri"/>
          <w:b/>
          <w:lang w:eastAsia="en-US"/>
        </w:rPr>
      </w:pPr>
    </w:p>
    <w:p w:rsidR="00980593" w:rsidRDefault="00980593">
      <w:pPr>
        <w:jc w:val="both"/>
        <w:rPr>
          <w:rFonts w:eastAsia="Calibri"/>
          <w:lang w:eastAsia="en-US"/>
        </w:rPr>
      </w:pPr>
      <w:bookmarkStart w:id="0" w:name="_GoBack"/>
      <w:bookmarkEnd w:id="0"/>
    </w:p>
    <w:sectPr w:rsidR="00980593">
      <w:headerReference w:type="even" r:id="rId14"/>
      <w:headerReference w:type="default" r:id="rId15"/>
      <w:pgSz w:w="11906" w:h="16838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668" w:rsidRDefault="00FD7668">
      <w:r>
        <w:separator/>
      </w:r>
    </w:p>
  </w:endnote>
  <w:endnote w:type="continuationSeparator" w:id="0">
    <w:p w:rsidR="00FD7668" w:rsidRDefault="00FD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668" w:rsidRDefault="00FD7668">
      <w:r>
        <w:separator/>
      </w:r>
    </w:p>
  </w:footnote>
  <w:footnote w:type="continuationSeparator" w:id="0">
    <w:p w:rsidR="00FD7668" w:rsidRDefault="00FD7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1D" w:rsidRDefault="0074091D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74091D" w:rsidRDefault="0074091D">
    <w:pPr>
      <w:pStyle w:val="af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1D" w:rsidRDefault="0074091D">
    <w:pPr>
      <w:pStyle w:val="af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1688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736F"/>
    <w:multiLevelType w:val="hybridMultilevel"/>
    <w:tmpl w:val="57C6A65E"/>
    <w:lvl w:ilvl="0" w:tplc="0672C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D0E0A56">
      <w:start w:val="1"/>
      <w:numFmt w:val="lowerLetter"/>
      <w:lvlText w:val="%2."/>
      <w:lvlJc w:val="left"/>
      <w:pPr>
        <w:ind w:left="1789" w:hanging="360"/>
      </w:pPr>
    </w:lvl>
    <w:lvl w:ilvl="2" w:tplc="F5543B66">
      <w:start w:val="1"/>
      <w:numFmt w:val="lowerRoman"/>
      <w:lvlText w:val="%3."/>
      <w:lvlJc w:val="right"/>
      <w:pPr>
        <w:ind w:left="2509" w:hanging="180"/>
      </w:pPr>
    </w:lvl>
    <w:lvl w:ilvl="3" w:tplc="3F2AAF7C">
      <w:start w:val="1"/>
      <w:numFmt w:val="decimal"/>
      <w:lvlText w:val="%4."/>
      <w:lvlJc w:val="left"/>
      <w:pPr>
        <w:ind w:left="3229" w:hanging="360"/>
      </w:pPr>
    </w:lvl>
    <w:lvl w:ilvl="4" w:tplc="B0CC14DA">
      <w:start w:val="1"/>
      <w:numFmt w:val="lowerLetter"/>
      <w:lvlText w:val="%5."/>
      <w:lvlJc w:val="left"/>
      <w:pPr>
        <w:ind w:left="3949" w:hanging="360"/>
      </w:pPr>
    </w:lvl>
    <w:lvl w:ilvl="5" w:tplc="700CD546">
      <w:start w:val="1"/>
      <w:numFmt w:val="lowerRoman"/>
      <w:lvlText w:val="%6."/>
      <w:lvlJc w:val="right"/>
      <w:pPr>
        <w:ind w:left="4669" w:hanging="180"/>
      </w:pPr>
    </w:lvl>
    <w:lvl w:ilvl="6" w:tplc="61BE3636">
      <w:start w:val="1"/>
      <w:numFmt w:val="decimal"/>
      <w:lvlText w:val="%7."/>
      <w:lvlJc w:val="left"/>
      <w:pPr>
        <w:ind w:left="5389" w:hanging="360"/>
      </w:pPr>
    </w:lvl>
    <w:lvl w:ilvl="7" w:tplc="46965E46">
      <w:start w:val="1"/>
      <w:numFmt w:val="lowerLetter"/>
      <w:lvlText w:val="%8."/>
      <w:lvlJc w:val="left"/>
      <w:pPr>
        <w:ind w:left="6109" w:hanging="360"/>
      </w:pPr>
    </w:lvl>
    <w:lvl w:ilvl="8" w:tplc="3020A79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102A5F"/>
    <w:multiLevelType w:val="hybridMultilevel"/>
    <w:tmpl w:val="51A0F8CA"/>
    <w:lvl w:ilvl="0" w:tplc="24A898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8B2BC72">
      <w:start w:val="1"/>
      <w:numFmt w:val="lowerLetter"/>
      <w:lvlText w:val="%2."/>
      <w:lvlJc w:val="left"/>
      <w:pPr>
        <w:ind w:left="1789" w:hanging="360"/>
      </w:pPr>
    </w:lvl>
    <w:lvl w:ilvl="2" w:tplc="EA9882B8">
      <w:start w:val="1"/>
      <w:numFmt w:val="lowerRoman"/>
      <w:lvlText w:val="%3."/>
      <w:lvlJc w:val="right"/>
      <w:pPr>
        <w:ind w:left="2509" w:hanging="180"/>
      </w:pPr>
    </w:lvl>
    <w:lvl w:ilvl="3" w:tplc="6680B472">
      <w:start w:val="1"/>
      <w:numFmt w:val="decimal"/>
      <w:lvlText w:val="%4."/>
      <w:lvlJc w:val="left"/>
      <w:pPr>
        <w:ind w:left="3229" w:hanging="360"/>
      </w:pPr>
    </w:lvl>
    <w:lvl w:ilvl="4" w:tplc="113222A0">
      <w:start w:val="1"/>
      <w:numFmt w:val="lowerLetter"/>
      <w:lvlText w:val="%5."/>
      <w:lvlJc w:val="left"/>
      <w:pPr>
        <w:ind w:left="3949" w:hanging="360"/>
      </w:pPr>
    </w:lvl>
    <w:lvl w:ilvl="5" w:tplc="9F2CF7DC">
      <w:start w:val="1"/>
      <w:numFmt w:val="lowerRoman"/>
      <w:lvlText w:val="%6."/>
      <w:lvlJc w:val="right"/>
      <w:pPr>
        <w:ind w:left="4669" w:hanging="180"/>
      </w:pPr>
    </w:lvl>
    <w:lvl w:ilvl="6" w:tplc="7B588672">
      <w:start w:val="1"/>
      <w:numFmt w:val="decimal"/>
      <w:lvlText w:val="%7."/>
      <w:lvlJc w:val="left"/>
      <w:pPr>
        <w:ind w:left="5389" w:hanging="360"/>
      </w:pPr>
    </w:lvl>
    <w:lvl w:ilvl="7" w:tplc="2B1A0F30">
      <w:start w:val="1"/>
      <w:numFmt w:val="lowerLetter"/>
      <w:lvlText w:val="%8."/>
      <w:lvlJc w:val="left"/>
      <w:pPr>
        <w:ind w:left="6109" w:hanging="360"/>
      </w:pPr>
    </w:lvl>
    <w:lvl w:ilvl="8" w:tplc="0F966F4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EA0439"/>
    <w:multiLevelType w:val="hybridMultilevel"/>
    <w:tmpl w:val="814A9662"/>
    <w:lvl w:ilvl="0" w:tplc="9E769F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7A768D2A">
      <w:start w:val="1"/>
      <w:numFmt w:val="lowerLetter"/>
      <w:lvlText w:val="%2."/>
      <w:lvlJc w:val="left"/>
      <w:pPr>
        <w:ind w:left="2149" w:hanging="360"/>
      </w:pPr>
    </w:lvl>
    <w:lvl w:ilvl="2" w:tplc="13FCEF3E">
      <w:start w:val="1"/>
      <w:numFmt w:val="lowerRoman"/>
      <w:lvlText w:val="%3."/>
      <w:lvlJc w:val="right"/>
      <w:pPr>
        <w:ind w:left="2869" w:hanging="180"/>
      </w:pPr>
    </w:lvl>
    <w:lvl w:ilvl="3" w:tplc="DD082DB6">
      <w:start w:val="1"/>
      <w:numFmt w:val="decimal"/>
      <w:lvlText w:val="%4."/>
      <w:lvlJc w:val="left"/>
      <w:pPr>
        <w:ind w:left="3589" w:hanging="360"/>
      </w:pPr>
    </w:lvl>
    <w:lvl w:ilvl="4" w:tplc="1A383E64">
      <w:start w:val="1"/>
      <w:numFmt w:val="lowerLetter"/>
      <w:lvlText w:val="%5."/>
      <w:lvlJc w:val="left"/>
      <w:pPr>
        <w:ind w:left="4309" w:hanging="360"/>
      </w:pPr>
    </w:lvl>
    <w:lvl w:ilvl="5" w:tplc="050ABE74">
      <w:start w:val="1"/>
      <w:numFmt w:val="lowerRoman"/>
      <w:lvlText w:val="%6."/>
      <w:lvlJc w:val="right"/>
      <w:pPr>
        <w:ind w:left="5029" w:hanging="180"/>
      </w:pPr>
    </w:lvl>
    <w:lvl w:ilvl="6" w:tplc="11449B9C">
      <w:start w:val="1"/>
      <w:numFmt w:val="decimal"/>
      <w:lvlText w:val="%7."/>
      <w:lvlJc w:val="left"/>
      <w:pPr>
        <w:ind w:left="5749" w:hanging="360"/>
      </w:pPr>
    </w:lvl>
    <w:lvl w:ilvl="7" w:tplc="1B54B970">
      <w:start w:val="1"/>
      <w:numFmt w:val="lowerLetter"/>
      <w:lvlText w:val="%8."/>
      <w:lvlJc w:val="left"/>
      <w:pPr>
        <w:ind w:left="6469" w:hanging="360"/>
      </w:pPr>
    </w:lvl>
    <w:lvl w:ilvl="8" w:tplc="89A4B970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341AE0"/>
    <w:multiLevelType w:val="hybridMultilevel"/>
    <w:tmpl w:val="758C09B8"/>
    <w:lvl w:ilvl="0" w:tplc="2814FA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8E4A15E6">
      <w:start w:val="1"/>
      <w:numFmt w:val="lowerLetter"/>
      <w:lvlText w:val="%2."/>
      <w:lvlJc w:val="left"/>
      <w:pPr>
        <w:ind w:left="1789" w:hanging="360"/>
      </w:pPr>
    </w:lvl>
    <w:lvl w:ilvl="2" w:tplc="78B2A93A">
      <w:start w:val="1"/>
      <w:numFmt w:val="lowerRoman"/>
      <w:lvlText w:val="%3."/>
      <w:lvlJc w:val="right"/>
      <w:pPr>
        <w:ind w:left="2509" w:hanging="180"/>
      </w:pPr>
    </w:lvl>
    <w:lvl w:ilvl="3" w:tplc="8E4A136A">
      <w:start w:val="1"/>
      <w:numFmt w:val="decimal"/>
      <w:lvlText w:val="%4."/>
      <w:lvlJc w:val="left"/>
      <w:pPr>
        <w:ind w:left="3229" w:hanging="360"/>
      </w:pPr>
    </w:lvl>
    <w:lvl w:ilvl="4" w:tplc="50289978">
      <w:start w:val="1"/>
      <w:numFmt w:val="lowerLetter"/>
      <w:lvlText w:val="%5."/>
      <w:lvlJc w:val="left"/>
      <w:pPr>
        <w:ind w:left="3949" w:hanging="360"/>
      </w:pPr>
    </w:lvl>
    <w:lvl w:ilvl="5" w:tplc="189A36C4">
      <w:start w:val="1"/>
      <w:numFmt w:val="lowerRoman"/>
      <w:lvlText w:val="%6."/>
      <w:lvlJc w:val="right"/>
      <w:pPr>
        <w:ind w:left="4669" w:hanging="180"/>
      </w:pPr>
    </w:lvl>
    <w:lvl w:ilvl="6" w:tplc="43F441F2">
      <w:start w:val="1"/>
      <w:numFmt w:val="decimal"/>
      <w:lvlText w:val="%7."/>
      <w:lvlJc w:val="left"/>
      <w:pPr>
        <w:ind w:left="5389" w:hanging="360"/>
      </w:pPr>
    </w:lvl>
    <w:lvl w:ilvl="7" w:tplc="4350A552">
      <w:start w:val="1"/>
      <w:numFmt w:val="lowerLetter"/>
      <w:lvlText w:val="%8."/>
      <w:lvlJc w:val="left"/>
      <w:pPr>
        <w:ind w:left="6109" w:hanging="360"/>
      </w:pPr>
    </w:lvl>
    <w:lvl w:ilvl="8" w:tplc="CF8264CC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46503E"/>
    <w:multiLevelType w:val="hybridMultilevel"/>
    <w:tmpl w:val="64242820"/>
    <w:lvl w:ilvl="0" w:tplc="D3EEF402">
      <w:start w:val="1"/>
      <w:numFmt w:val="decimal"/>
      <w:lvlText w:val="%1."/>
      <w:lvlJc w:val="left"/>
      <w:pPr>
        <w:ind w:left="2327" w:hanging="1050"/>
      </w:pPr>
      <w:rPr>
        <w:rFonts w:hint="default"/>
        <w:b w:val="0"/>
        <w:i w:val="0"/>
      </w:rPr>
    </w:lvl>
    <w:lvl w:ilvl="1" w:tplc="9D54417C">
      <w:start w:val="1"/>
      <w:numFmt w:val="lowerLetter"/>
      <w:lvlText w:val="%2."/>
      <w:lvlJc w:val="left"/>
      <w:pPr>
        <w:ind w:left="1789" w:hanging="360"/>
      </w:pPr>
    </w:lvl>
    <w:lvl w:ilvl="2" w:tplc="AE4ACD36">
      <w:start w:val="1"/>
      <w:numFmt w:val="lowerRoman"/>
      <w:lvlText w:val="%3."/>
      <w:lvlJc w:val="right"/>
      <w:pPr>
        <w:ind w:left="2509" w:hanging="180"/>
      </w:pPr>
    </w:lvl>
    <w:lvl w:ilvl="3" w:tplc="2CE84D44">
      <w:start w:val="1"/>
      <w:numFmt w:val="decimal"/>
      <w:lvlText w:val="%4."/>
      <w:lvlJc w:val="left"/>
      <w:pPr>
        <w:ind w:left="3229" w:hanging="360"/>
      </w:pPr>
    </w:lvl>
    <w:lvl w:ilvl="4" w:tplc="9A761076">
      <w:start w:val="1"/>
      <w:numFmt w:val="lowerLetter"/>
      <w:lvlText w:val="%5."/>
      <w:lvlJc w:val="left"/>
      <w:pPr>
        <w:ind w:left="3949" w:hanging="360"/>
      </w:pPr>
    </w:lvl>
    <w:lvl w:ilvl="5" w:tplc="D550F6CA">
      <w:start w:val="1"/>
      <w:numFmt w:val="lowerRoman"/>
      <w:lvlText w:val="%6."/>
      <w:lvlJc w:val="right"/>
      <w:pPr>
        <w:ind w:left="4669" w:hanging="180"/>
      </w:pPr>
    </w:lvl>
    <w:lvl w:ilvl="6" w:tplc="44C6E18C">
      <w:start w:val="1"/>
      <w:numFmt w:val="decimal"/>
      <w:lvlText w:val="%7."/>
      <w:lvlJc w:val="left"/>
      <w:pPr>
        <w:ind w:left="5389" w:hanging="360"/>
      </w:pPr>
    </w:lvl>
    <w:lvl w:ilvl="7" w:tplc="49AA614A">
      <w:start w:val="1"/>
      <w:numFmt w:val="lowerLetter"/>
      <w:lvlText w:val="%8."/>
      <w:lvlJc w:val="left"/>
      <w:pPr>
        <w:ind w:left="6109" w:hanging="360"/>
      </w:pPr>
    </w:lvl>
    <w:lvl w:ilvl="8" w:tplc="D71AA162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733AA8"/>
    <w:multiLevelType w:val="hybridMultilevel"/>
    <w:tmpl w:val="0A3E6498"/>
    <w:lvl w:ilvl="0" w:tplc="B9D6BCB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</w:rPr>
    </w:lvl>
    <w:lvl w:ilvl="1" w:tplc="2046A0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5E22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74AD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292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348F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6247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487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2D1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93"/>
    <w:rsid w:val="00042E24"/>
    <w:rsid w:val="00070BE5"/>
    <w:rsid w:val="00085200"/>
    <w:rsid w:val="000B7023"/>
    <w:rsid w:val="000D54DB"/>
    <w:rsid w:val="00134563"/>
    <w:rsid w:val="0015286F"/>
    <w:rsid w:val="00183033"/>
    <w:rsid w:val="001D7940"/>
    <w:rsid w:val="0025055D"/>
    <w:rsid w:val="00270A2E"/>
    <w:rsid w:val="00293AFF"/>
    <w:rsid w:val="002A6249"/>
    <w:rsid w:val="002C22FF"/>
    <w:rsid w:val="00300910"/>
    <w:rsid w:val="0033504C"/>
    <w:rsid w:val="003D6519"/>
    <w:rsid w:val="00414F04"/>
    <w:rsid w:val="004234B8"/>
    <w:rsid w:val="00435308"/>
    <w:rsid w:val="00470D32"/>
    <w:rsid w:val="004872FA"/>
    <w:rsid w:val="004A70BF"/>
    <w:rsid w:val="004A7A0D"/>
    <w:rsid w:val="004C2C73"/>
    <w:rsid w:val="0050080A"/>
    <w:rsid w:val="005114CB"/>
    <w:rsid w:val="00571E11"/>
    <w:rsid w:val="0063727B"/>
    <w:rsid w:val="00642EAC"/>
    <w:rsid w:val="006B18CA"/>
    <w:rsid w:val="006C21CC"/>
    <w:rsid w:val="006C333A"/>
    <w:rsid w:val="006D5EFD"/>
    <w:rsid w:val="006E50DB"/>
    <w:rsid w:val="006F141B"/>
    <w:rsid w:val="00702E7D"/>
    <w:rsid w:val="00730210"/>
    <w:rsid w:val="0074091D"/>
    <w:rsid w:val="00740E7F"/>
    <w:rsid w:val="00765932"/>
    <w:rsid w:val="007A0DE0"/>
    <w:rsid w:val="007B0FDD"/>
    <w:rsid w:val="008433A5"/>
    <w:rsid w:val="00872932"/>
    <w:rsid w:val="008E6F03"/>
    <w:rsid w:val="00902144"/>
    <w:rsid w:val="0093535C"/>
    <w:rsid w:val="00980593"/>
    <w:rsid w:val="009B64F2"/>
    <w:rsid w:val="009D31EC"/>
    <w:rsid w:val="009E6A46"/>
    <w:rsid w:val="009F7B3B"/>
    <w:rsid w:val="00AE1711"/>
    <w:rsid w:val="00B167BA"/>
    <w:rsid w:val="00B308C3"/>
    <w:rsid w:val="00B822AE"/>
    <w:rsid w:val="00B844FE"/>
    <w:rsid w:val="00BE77FA"/>
    <w:rsid w:val="00C24252"/>
    <w:rsid w:val="00C53EC6"/>
    <w:rsid w:val="00C61DBA"/>
    <w:rsid w:val="00C67F0B"/>
    <w:rsid w:val="00C710A5"/>
    <w:rsid w:val="00C87F5D"/>
    <w:rsid w:val="00C94348"/>
    <w:rsid w:val="00D404EA"/>
    <w:rsid w:val="00D534CF"/>
    <w:rsid w:val="00DE36DA"/>
    <w:rsid w:val="00E576EB"/>
    <w:rsid w:val="00F718C6"/>
    <w:rsid w:val="00F91E40"/>
    <w:rsid w:val="00FC1688"/>
    <w:rsid w:val="00FD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8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Iauiue">
    <w:name w:val="Iau?iue"/>
    <w:pPr>
      <w:widowControl w:val="0"/>
    </w:pPr>
    <w:rPr>
      <w:sz w:val="28"/>
      <w:lang w:val="en-US"/>
    </w:rPr>
  </w:style>
  <w:style w:type="paragraph" w:styleId="af2">
    <w:name w:val="Body Text"/>
    <w:basedOn w:val="a"/>
    <w:pPr>
      <w:jc w:val="both"/>
    </w:pPr>
    <w:rPr>
      <w:sz w:val="27"/>
      <w:szCs w:val="20"/>
    </w:rPr>
  </w:style>
  <w:style w:type="paragraph" w:styleId="af3">
    <w:name w:val="Balloon Text"/>
    <w:basedOn w:val="a"/>
    <w:link w:val="af4"/>
    <w:uiPriority w:val="99"/>
    <w:semiHidden/>
    <w:rPr>
      <w:rFonts w:ascii="Tahoma" w:hAnsi="Tahoma" w:cs="Tahoma"/>
      <w:sz w:val="16"/>
      <w:szCs w:val="16"/>
    </w:rPr>
  </w:style>
  <w:style w:type="paragraph" w:customStyle="1" w:styleId="Iniiaiie">
    <w:name w:val="Iniiaiie"/>
    <w:basedOn w:val="a"/>
    <w:pPr>
      <w:widowControl w:val="0"/>
      <w:spacing w:before="120"/>
      <w:ind w:firstLine="851"/>
      <w:jc w:val="both"/>
    </w:pPr>
    <w:rPr>
      <w:sz w:val="24"/>
      <w:szCs w:val="20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2"/>
    <w:basedOn w:val="a"/>
    <w:link w:val="25"/>
    <w:pPr>
      <w:spacing w:after="120" w:line="480" w:lineRule="auto"/>
    </w:pPr>
  </w:style>
  <w:style w:type="paragraph" w:styleId="af6">
    <w:name w:val="Body Text Indent"/>
    <w:basedOn w:val="a"/>
    <w:link w:val="af7"/>
    <w:pPr>
      <w:spacing w:after="120"/>
      <w:ind w:left="283"/>
    </w:p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styleId="a9">
    <w:name w:val="footer"/>
    <w:basedOn w:val="a"/>
    <w:link w:val="a8"/>
    <w:pPr>
      <w:tabs>
        <w:tab w:val="center" w:pos="4677"/>
        <w:tab w:val="right" w:pos="9355"/>
      </w:tabs>
    </w:pPr>
  </w:style>
  <w:style w:type="paragraph" w:styleId="afb">
    <w:name w:val="Title"/>
    <w:basedOn w:val="a"/>
    <w:link w:val="afc"/>
    <w:qFormat/>
    <w:pPr>
      <w:ind w:left="5760"/>
      <w:jc w:val="center"/>
    </w:pPr>
    <w:rPr>
      <w:i/>
      <w:iCs/>
      <w:szCs w:val="20"/>
    </w:rPr>
  </w:style>
  <w:style w:type="character" w:customStyle="1" w:styleId="af7">
    <w:name w:val="Основной текст с отступом Знак"/>
    <w:link w:val="af6"/>
    <w:rPr>
      <w:sz w:val="28"/>
      <w:szCs w:val="28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c">
    <w:name w:val="Название Знак"/>
    <w:link w:val="afb"/>
    <w:rPr>
      <w:i/>
      <w:iCs/>
      <w:sz w:val="28"/>
    </w:rPr>
  </w:style>
  <w:style w:type="character" w:customStyle="1" w:styleId="af9">
    <w:name w:val="Верхний колонтитул Знак"/>
    <w:link w:val="af8"/>
    <w:uiPriority w:val="99"/>
    <w:rPr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25">
    <w:name w:val="Основной текст 2 Знак"/>
    <w:link w:val="24"/>
    <w:rPr>
      <w:sz w:val="28"/>
      <w:szCs w:val="28"/>
    </w:rPr>
  </w:style>
  <w:style w:type="paragraph" w:styleId="afe">
    <w:name w:val="Normal (Web)"/>
    <w:basedOn w:val="a"/>
    <w:pPr>
      <w:spacing w:before="100" w:beforeAutospacing="1" w:after="100" w:afterAutospacing="1"/>
    </w:pPr>
    <w:rPr>
      <w:sz w:val="16"/>
      <w:szCs w:val="16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Pr>
      <w:sz w:val="28"/>
      <w:szCs w:val="28"/>
    </w:rPr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sz w:val="16"/>
      <w:szCs w:val="16"/>
    </w:rPr>
  </w:style>
  <w:style w:type="character" w:styleId="aff">
    <w:name w:val="Strong"/>
    <w:uiPriority w:val="22"/>
    <w:qFormat/>
    <w:rPr>
      <w:b/>
      <w:bCs/>
    </w:rPr>
  </w:style>
  <w:style w:type="character" w:styleId="aff0">
    <w:name w:val="Hyperlink"/>
    <w:uiPriority w:val="99"/>
    <w:unhideWhenUsed/>
    <w:rPr>
      <w:color w:val="0000FF"/>
      <w:u w:val="single"/>
    </w:rPr>
  </w:style>
  <w:style w:type="character" w:customStyle="1" w:styleId="primer1">
    <w:name w:val="primer1"/>
    <w:rPr>
      <w:i w:val="0"/>
      <w:iCs w:val="0"/>
      <w:color w:val="0000FF"/>
    </w:rPr>
  </w:style>
  <w:style w:type="paragraph" w:customStyle="1" w:styleId="aff1">
    <w:name w:val="докладчик"/>
    <w:basedOn w:val="a"/>
    <w:qFormat/>
    <w:pPr>
      <w:widowControl w:val="0"/>
      <w:tabs>
        <w:tab w:val="left" w:pos="1276"/>
      </w:tabs>
      <w:ind w:left="4111" w:right="-144"/>
      <w:jc w:val="both"/>
    </w:pPr>
    <w:rPr>
      <w:sz w:val="24"/>
    </w:rPr>
  </w:style>
  <w:style w:type="paragraph" w:customStyle="1" w:styleId="aff2">
    <w:name w:val="Вопрос"/>
    <w:basedOn w:val="a"/>
    <w:qFormat/>
    <w:pPr>
      <w:tabs>
        <w:tab w:val="left" w:pos="0"/>
        <w:tab w:val="num" w:pos="786"/>
      </w:tabs>
      <w:ind w:firstLine="709"/>
      <w:jc w:val="both"/>
    </w:p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f3">
    <w:name w:val="No Spacing"/>
    <w:link w:val="aff4"/>
    <w:uiPriority w:val="1"/>
    <w:qFormat/>
    <w:rPr>
      <w:rFonts w:ascii="Calibri" w:hAnsi="Calibri"/>
      <w:sz w:val="22"/>
      <w:szCs w:val="22"/>
    </w:rPr>
  </w:style>
  <w:style w:type="character" w:customStyle="1" w:styleId="aff4">
    <w:name w:val="Без интервала Знак"/>
    <w:link w:val="aff3"/>
    <w:uiPriority w:val="1"/>
    <w:rPr>
      <w:rFonts w:ascii="Calibri" w:hAnsi="Calibri"/>
      <w:sz w:val="22"/>
      <w:szCs w:val="22"/>
      <w:lang w:bidi="ar-SA"/>
    </w:rPr>
  </w:style>
  <w:style w:type="character" w:styleId="aff5">
    <w:name w:val="Emphasis"/>
    <w:uiPriority w:val="20"/>
    <w:qFormat/>
    <w:rPr>
      <w:i/>
      <w:iCs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uiPriority w:val="99"/>
    <w:pPr>
      <w:widowControl w:val="0"/>
      <w:spacing w:line="319" w:lineRule="exact"/>
      <w:ind w:firstLine="691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paragraph" w:customStyle="1" w:styleId="aff6">
    <w:name w:val="Прижатый влево"/>
    <w:basedOn w:val="a"/>
    <w:next w:val="a"/>
    <w:uiPriority w:val="99"/>
    <w:rPr>
      <w:rFonts w:ascii="Arial" w:hAnsi="Arial" w:cs="Arial"/>
      <w:sz w:val="24"/>
      <w:szCs w:val="24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character" w:customStyle="1" w:styleId="oznaimen">
    <w:name w:val="oz_naimen"/>
    <w:basedOn w:val="a0"/>
  </w:style>
  <w:style w:type="paragraph" w:customStyle="1" w:styleId="text-justif">
    <w:name w:val="text-just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pnamecomment">
    <w:name w:val="p_namecommen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ff7">
    <w:name w:val="Порядок вопрос"/>
    <w:basedOn w:val="afd"/>
    <w:qFormat/>
    <w:pPr>
      <w:tabs>
        <w:tab w:val="left" w:pos="1134"/>
        <w:tab w:val="left" w:pos="4111"/>
        <w:tab w:val="left" w:pos="4253"/>
        <w:tab w:val="center" w:pos="4678"/>
      </w:tabs>
      <w:spacing w:after="0" w:line="228" w:lineRule="auto"/>
      <w:ind w:left="0" w:right="-28" w:firstLine="709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ff8">
    <w:name w:val="Порядок докладчик"/>
    <w:basedOn w:val="a"/>
    <w:qFormat/>
    <w:pPr>
      <w:tabs>
        <w:tab w:val="left" w:pos="6663"/>
      </w:tabs>
      <w:ind w:left="3969"/>
      <w:jc w:val="both"/>
    </w:pPr>
    <w:rPr>
      <w:sz w:val="24"/>
      <w:szCs w:val="24"/>
    </w:rPr>
  </w:style>
  <w:style w:type="paragraph" w:customStyle="1" w:styleId="aff9">
    <w:name w:val="Повестка"/>
    <w:basedOn w:val="afd"/>
    <w:qFormat/>
    <w:pPr>
      <w:tabs>
        <w:tab w:val="left" w:pos="1134"/>
        <w:tab w:val="left" w:pos="4111"/>
        <w:tab w:val="left" w:pos="4253"/>
        <w:tab w:val="center" w:pos="4678"/>
      </w:tabs>
      <w:spacing w:after="0" w:line="228" w:lineRule="auto"/>
      <w:ind w:left="360" w:right="-28" w:hanging="360"/>
      <w:contextualSpacing w:val="0"/>
      <w:jc w:val="both"/>
    </w:pPr>
    <w:rPr>
      <w:rFonts w:ascii="Times New Roman" w:hAnsi="Times New Roman"/>
      <w:sz w:val="28"/>
      <w:szCs w:val="28"/>
    </w:rPr>
  </w:style>
  <w:style w:type="table" w:customStyle="1" w:styleId="TableNormal">
    <w:name w:val="TableNormal"/>
    <w:uiPriority w:val="59"/>
    <w:pPr>
      <w:spacing w:after="180" w:line="276" w:lineRule="auto"/>
    </w:pPr>
    <w:rPr>
      <w:rFonts w:asciiTheme="minorHAnsi" w:hAnsiTheme="minorHAnsi" w:cs="Calibri"/>
      <w:sz w:val="22"/>
    </w:rPr>
    <w:tblPr>
      <w:tblCellMar>
        <w:top w:w="0" w:type="dxa"/>
        <w:left w:w="107" w:type="dxa"/>
        <w:bottom w:w="0" w:type="dxa"/>
        <w:right w:w="107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8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Iauiue">
    <w:name w:val="Iau?iue"/>
    <w:pPr>
      <w:widowControl w:val="0"/>
    </w:pPr>
    <w:rPr>
      <w:sz w:val="28"/>
      <w:lang w:val="en-US"/>
    </w:rPr>
  </w:style>
  <w:style w:type="paragraph" w:styleId="af2">
    <w:name w:val="Body Text"/>
    <w:basedOn w:val="a"/>
    <w:pPr>
      <w:jc w:val="both"/>
    </w:pPr>
    <w:rPr>
      <w:sz w:val="27"/>
      <w:szCs w:val="20"/>
    </w:rPr>
  </w:style>
  <w:style w:type="paragraph" w:styleId="af3">
    <w:name w:val="Balloon Text"/>
    <w:basedOn w:val="a"/>
    <w:link w:val="af4"/>
    <w:uiPriority w:val="99"/>
    <w:semiHidden/>
    <w:rPr>
      <w:rFonts w:ascii="Tahoma" w:hAnsi="Tahoma" w:cs="Tahoma"/>
      <w:sz w:val="16"/>
      <w:szCs w:val="16"/>
    </w:rPr>
  </w:style>
  <w:style w:type="paragraph" w:customStyle="1" w:styleId="Iniiaiie">
    <w:name w:val="Iniiaiie"/>
    <w:basedOn w:val="a"/>
    <w:pPr>
      <w:widowControl w:val="0"/>
      <w:spacing w:before="120"/>
      <w:ind w:firstLine="851"/>
      <w:jc w:val="both"/>
    </w:pPr>
    <w:rPr>
      <w:sz w:val="24"/>
      <w:szCs w:val="20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2"/>
    <w:basedOn w:val="a"/>
    <w:link w:val="25"/>
    <w:pPr>
      <w:spacing w:after="120" w:line="480" w:lineRule="auto"/>
    </w:pPr>
  </w:style>
  <w:style w:type="paragraph" w:styleId="af6">
    <w:name w:val="Body Text Indent"/>
    <w:basedOn w:val="a"/>
    <w:link w:val="af7"/>
    <w:pPr>
      <w:spacing w:after="120"/>
      <w:ind w:left="283"/>
    </w:p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styleId="a9">
    <w:name w:val="footer"/>
    <w:basedOn w:val="a"/>
    <w:link w:val="a8"/>
    <w:pPr>
      <w:tabs>
        <w:tab w:val="center" w:pos="4677"/>
        <w:tab w:val="right" w:pos="9355"/>
      </w:tabs>
    </w:pPr>
  </w:style>
  <w:style w:type="paragraph" w:styleId="afb">
    <w:name w:val="Title"/>
    <w:basedOn w:val="a"/>
    <w:link w:val="afc"/>
    <w:qFormat/>
    <w:pPr>
      <w:ind w:left="5760"/>
      <w:jc w:val="center"/>
    </w:pPr>
    <w:rPr>
      <w:i/>
      <w:iCs/>
      <w:szCs w:val="20"/>
    </w:rPr>
  </w:style>
  <w:style w:type="character" w:customStyle="1" w:styleId="af7">
    <w:name w:val="Основной текст с отступом Знак"/>
    <w:link w:val="af6"/>
    <w:rPr>
      <w:sz w:val="28"/>
      <w:szCs w:val="28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c">
    <w:name w:val="Название Знак"/>
    <w:link w:val="afb"/>
    <w:rPr>
      <w:i/>
      <w:iCs/>
      <w:sz w:val="28"/>
    </w:rPr>
  </w:style>
  <w:style w:type="character" w:customStyle="1" w:styleId="af9">
    <w:name w:val="Верхний колонтитул Знак"/>
    <w:link w:val="af8"/>
    <w:uiPriority w:val="99"/>
    <w:rPr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25">
    <w:name w:val="Основной текст 2 Знак"/>
    <w:link w:val="24"/>
    <w:rPr>
      <w:sz w:val="28"/>
      <w:szCs w:val="28"/>
    </w:rPr>
  </w:style>
  <w:style w:type="paragraph" w:styleId="afe">
    <w:name w:val="Normal (Web)"/>
    <w:basedOn w:val="a"/>
    <w:pPr>
      <w:spacing w:before="100" w:beforeAutospacing="1" w:after="100" w:afterAutospacing="1"/>
    </w:pPr>
    <w:rPr>
      <w:sz w:val="16"/>
      <w:szCs w:val="16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Pr>
      <w:sz w:val="28"/>
      <w:szCs w:val="28"/>
    </w:rPr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sz w:val="16"/>
      <w:szCs w:val="16"/>
    </w:rPr>
  </w:style>
  <w:style w:type="character" w:styleId="aff">
    <w:name w:val="Strong"/>
    <w:uiPriority w:val="22"/>
    <w:qFormat/>
    <w:rPr>
      <w:b/>
      <w:bCs/>
    </w:rPr>
  </w:style>
  <w:style w:type="character" w:styleId="aff0">
    <w:name w:val="Hyperlink"/>
    <w:uiPriority w:val="99"/>
    <w:unhideWhenUsed/>
    <w:rPr>
      <w:color w:val="0000FF"/>
      <w:u w:val="single"/>
    </w:rPr>
  </w:style>
  <w:style w:type="character" w:customStyle="1" w:styleId="primer1">
    <w:name w:val="primer1"/>
    <w:rPr>
      <w:i w:val="0"/>
      <w:iCs w:val="0"/>
      <w:color w:val="0000FF"/>
    </w:rPr>
  </w:style>
  <w:style w:type="paragraph" w:customStyle="1" w:styleId="aff1">
    <w:name w:val="докладчик"/>
    <w:basedOn w:val="a"/>
    <w:qFormat/>
    <w:pPr>
      <w:widowControl w:val="0"/>
      <w:tabs>
        <w:tab w:val="left" w:pos="1276"/>
      </w:tabs>
      <w:ind w:left="4111" w:right="-144"/>
      <w:jc w:val="both"/>
    </w:pPr>
    <w:rPr>
      <w:sz w:val="24"/>
    </w:rPr>
  </w:style>
  <w:style w:type="paragraph" w:customStyle="1" w:styleId="aff2">
    <w:name w:val="Вопрос"/>
    <w:basedOn w:val="a"/>
    <w:qFormat/>
    <w:pPr>
      <w:tabs>
        <w:tab w:val="left" w:pos="0"/>
        <w:tab w:val="num" w:pos="786"/>
      </w:tabs>
      <w:ind w:firstLine="709"/>
      <w:jc w:val="both"/>
    </w:p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f3">
    <w:name w:val="No Spacing"/>
    <w:link w:val="aff4"/>
    <w:uiPriority w:val="1"/>
    <w:qFormat/>
    <w:rPr>
      <w:rFonts w:ascii="Calibri" w:hAnsi="Calibri"/>
      <w:sz w:val="22"/>
      <w:szCs w:val="22"/>
    </w:rPr>
  </w:style>
  <w:style w:type="character" w:customStyle="1" w:styleId="aff4">
    <w:name w:val="Без интервала Знак"/>
    <w:link w:val="aff3"/>
    <w:uiPriority w:val="1"/>
    <w:rPr>
      <w:rFonts w:ascii="Calibri" w:hAnsi="Calibri"/>
      <w:sz w:val="22"/>
      <w:szCs w:val="22"/>
      <w:lang w:bidi="ar-SA"/>
    </w:rPr>
  </w:style>
  <w:style w:type="character" w:styleId="aff5">
    <w:name w:val="Emphasis"/>
    <w:uiPriority w:val="20"/>
    <w:qFormat/>
    <w:rPr>
      <w:i/>
      <w:iCs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uiPriority w:val="99"/>
    <w:pPr>
      <w:widowControl w:val="0"/>
      <w:spacing w:line="319" w:lineRule="exact"/>
      <w:ind w:firstLine="691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paragraph" w:customStyle="1" w:styleId="aff6">
    <w:name w:val="Прижатый влево"/>
    <w:basedOn w:val="a"/>
    <w:next w:val="a"/>
    <w:uiPriority w:val="99"/>
    <w:rPr>
      <w:rFonts w:ascii="Arial" w:hAnsi="Arial" w:cs="Arial"/>
      <w:sz w:val="24"/>
      <w:szCs w:val="24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character" w:customStyle="1" w:styleId="oznaimen">
    <w:name w:val="oz_naimen"/>
    <w:basedOn w:val="a0"/>
  </w:style>
  <w:style w:type="paragraph" w:customStyle="1" w:styleId="text-justif">
    <w:name w:val="text-just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pnamecomment">
    <w:name w:val="p_namecommen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ff7">
    <w:name w:val="Порядок вопрос"/>
    <w:basedOn w:val="afd"/>
    <w:qFormat/>
    <w:pPr>
      <w:tabs>
        <w:tab w:val="left" w:pos="1134"/>
        <w:tab w:val="left" w:pos="4111"/>
        <w:tab w:val="left" w:pos="4253"/>
        <w:tab w:val="center" w:pos="4678"/>
      </w:tabs>
      <w:spacing w:after="0" w:line="228" w:lineRule="auto"/>
      <w:ind w:left="0" w:right="-28" w:firstLine="709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ff8">
    <w:name w:val="Порядок докладчик"/>
    <w:basedOn w:val="a"/>
    <w:qFormat/>
    <w:pPr>
      <w:tabs>
        <w:tab w:val="left" w:pos="6663"/>
      </w:tabs>
      <w:ind w:left="3969"/>
      <w:jc w:val="both"/>
    </w:pPr>
    <w:rPr>
      <w:sz w:val="24"/>
      <w:szCs w:val="24"/>
    </w:rPr>
  </w:style>
  <w:style w:type="paragraph" w:customStyle="1" w:styleId="aff9">
    <w:name w:val="Повестка"/>
    <w:basedOn w:val="afd"/>
    <w:qFormat/>
    <w:pPr>
      <w:tabs>
        <w:tab w:val="left" w:pos="1134"/>
        <w:tab w:val="left" w:pos="4111"/>
        <w:tab w:val="left" w:pos="4253"/>
        <w:tab w:val="center" w:pos="4678"/>
      </w:tabs>
      <w:spacing w:after="0" w:line="228" w:lineRule="auto"/>
      <w:ind w:left="360" w:right="-28" w:hanging="360"/>
      <w:contextualSpacing w:val="0"/>
      <w:jc w:val="both"/>
    </w:pPr>
    <w:rPr>
      <w:rFonts w:ascii="Times New Roman" w:hAnsi="Times New Roman"/>
      <w:sz w:val="28"/>
      <w:szCs w:val="28"/>
    </w:rPr>
  </w:style>
  <w:style w:type="table" w:customStyle="1" w:styleId="TableNormal">
    <w:name w:val="TableNormal"/>
    <w:uiPriority w:val="59"/>
    <w:pPr>
      <w:spacing w:after="180" w:line="276" w:lineRule="auto"/>
    </w:pPr>
    <w:rPr>
      <w:rFonts w:asciiTheme="minorHAnsi" w:hAnsiTheme="minorHAnsi" w:cs="Calibri"/>
      <w:sz w:val="22"/>
    </w:rPr>
    <w:tblPr>
      <w:tblCellMar>
        <w:top w:w="0" w:type="dxa"/>
        <w:left w:w="107" w:type="dxa"/>
        <w:bottom w:w="0" w:type="dxa"/>
        <w:right w:w="10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gsmar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B1DFA-E0A8-4F1C-A651-B5CD4FDB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Государственное Собрание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Ураков</dc:creator>
  <cp:lastModifiedBy>Тюпкина</cp:lastModifiedBy>
  <cp:revision>3</cp:revision>
  <cp:lastPrinted>2023-05-10T09:07:00Z</cp:lastPrinted>
  <dcterms:created xsi:type="dcterms:W3CDTF">2023-05-10T09:03:00Z</dcterms:created>
  <dcterms:modified xsi:type="dcterms:W3CDTF">2023-05-10T09:07:00Z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